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B975" w14:textId="03C997A2" w:rsidR="00906B2E" w:rsidRDefault="002D4E04" w:rsidP="00906B2E">
      <w:pPr>
        <w:pStyle w:val="DokRubrik"/>
      </w:pPr>
      <w:r>
        <w:t>UTKAS</w:t>
      </w:r>
      <w:r w:rsidR="009F68B8">
        <w:t xml:space="preserve">T </w:t>
      </w:r>
      <w:r w:rsidR="00906B2E">
        <w:t xml:space="preserve">Bilaga 1 – arbetsrättsliga villkor för </w:t>
      </w:r>
      <w:r w:rsidR="00A91954" w:rsidRPr="00FA0EBD">
        <w:rPr>
          <w:color w:val="FF0000"/>
        </w:rPr>
        <w:t>xx</w:t>
      </w:r>
    </w:p>
    <w:p w14:paraId="51FAC8F7" w14:textId="7C2A48F2" w:rsidR="00057902" w:rsidRDefault="00906B2E" w:rsidP="00057902">
      <w:r w:rsidRPr="002F1D5F">
        <w:t xml:space="preserve">De arbetsrättsliga villkoren omfattar lön, semester och arbetstid. Nivåerna för lön, semester och arbetstid har identifierats i samråd med arbetsmarknadens parter med utgångspunkt i </w:t>
      </w:r>
      <w:r w:rsidR="00057902" w:rsidRPr="00FA0EBD">
        <w:rPr>
          <w:color w:val="FF0000"/>
        </w:rPr>
        <w:t xml:space="preserve">[kollektivavtal] </w:t>
      </w:r>
      <w:r w:rsidR="00057902" w:rsidRPr="005A723D">
        <w:t xml:space="preserve">mellan </w:t>
      </w:r>
      <w:r w:rsidR="00057902" w:rsidRPr="00FA0EBD">
        <w:rPr>
          <w:color w:val="FF0000"/>
        </w:rPr>
        <w:t xml:space="preserve">[arbetstagarorganisation] </w:t>
      </w:r>
      <w:r w:rsidR="00057902" w:rsidRPr="005A723D">
        <w:t xml:space="preserve">och </w:t>
      </w:r>
      <w:r w:rsidR="00057902" w:rsidRPr="00FA0EBD">
        <w:rPr>
          <w:color w:val="FF0000"/>
        </w:rPr>
        <w:t>[arbetsgivareorganisation]</w:t>
      </w:r>
      <w:r w:rsidR="00057902" w:rsidRPr="005A723D">
        <w:t>.</w:t>
      </w:r>
    </w:p>
    <w:p w14:paraId="7D3D618C" w14:textId="36D43EF5" w:rsidR="00057902" w:rsidRDefault="00057902" w:rsidP="00057902"/>
    <w:p w14:paraId="078003AA" w14:textId="2F407E94" w:rsidR="00057902" w:rsidRPr="002F1D5F" w:rsidRDefault="00057902" w:rsidP="00057902">
      <w:r w:rsidRPr="002F1D5F">
        <w:t>Kollektivavtalets giltighetstid:</w:t>
      </w:r>
      <w:r w:rsidRPr="00FA0EBD">
        <w:rPr>
          <w:color w:val="FF0000"/>
        </w:rPr>
        <w:t xml:space="preserve"> [dag månad år] </w:t>
      </w:r>
      <w:r w:rsidRPr="002F1D5F">
        <w:t xml:space="preserve">– </w:t>
      </w:r>
      <w:r w:rsidRPr="00FA0EBD">
        <w:rPr>
          <w:color w:val="FF0000"/>
        </w:rPr>
        <w:t>[dag månad år]</w:t>
      </w:r>
    </w:p>
    <w:p w14:paraId="017262BC" w14:textId="77777777" w:rsidR="00906B2E" w:rsidRDefault="00906B2E" w:rsidP="00906B2E"/>
    <w:p w14:paraId="1C426BC3" w14:textId="65859AE9" w:rsidR="00906B2E" w:rsidRPr="005C0D01" w:rsidRDefault="00906B2E" w:rsidP="00906B2E">
      <w:r w:rsidRPr="005A723D">
        <w:t xml:space="preserve">Följande arbetstagare omfattas: </w:t>
      </w:r>
    </w:p>
    <w:p w14:paraId="5CA12C1C" w14:textId="61685616" w:rsidR="00906B2E" w:rsidRPr="00FA0EBD" w:rsidRDefault="00DE2D05" w:rsidP="00906B2E">
      <w:pPr>
        <w:pStyle w:val="Punktlista"/>
        <w:rPr>
          <w:color w:val="FF0000"/>
        </w:rPr>
      </w:pPr>
      <w:r w:rsidRPr="00FA0EBD">
        <w:rPr>
          <w:color w:val="FF0000"/>
        </w:rPr>
        <w:t>xx</w:t>
      </w:r>
    </w:p>
    <w:p w14:paraId="7750BB02" w14:textId="77777777" w:rsidR="00906B2E" w:rsidRDefault="00906B2E" w:rsidP="00906B2E">
      <w:r>
        <w:t xml:space="preserve"> </w:t>
      </w:r>
    </w:p>
    <w:p w14:paraId="37291AEA" w14:textId="650B068E" w:rsidR="00906B2E" w:rsidRDefault="00906B2E" w:rsidP="00906B2E">
      <w:r>
        <w:t>Anställda a</w:t>
      </w:r>
      <w:r w:rsidRPr="00E70C75">
        <w:t>rbetstagare som utför arbete inom ramen för kontraktet ska vid kontraktets utförande minst ges de villkor som anges nedan</w:t>
      </w:r>
      <w:r w:rsidR="00E07CC1">
        <w:t xml:space="preserve"> </w:t>
      </w:r>
      <w:r w:rsidR="003E5AA2" w:rsidRPr="002F1D5F">
        <w:t>(”Villkoren”)</w:t>
      </w:r>
      <w:r w:rsidR="003612B2">
        <w:t>.</w:t>
      </w:r>
    </w:p>
    <w:p w14:paraId="3EFA4EE9" w14:textId="77777777" w:rsidR="00906B2E" w:rsidRDefault="00906B2E" w:rsidP="00906B2E"/>
    <w:p w14:paraId="23B21A8F" w14:textId="77777777" w:rsidR="00906B2E" w:rsidRDefault="00906B2E" w:rsidP="00906B2E">
      <w:r w:rsidRPr="009A2A7F">
        <w:t>Mer förmånliga villkor får alltid erbjudas.</w:t>
      </w:r>
    </w:p>
    <w:p w14:paraId="02B1B898" w14:textId="4DB615B7" w:rsidR="00906B2E" w:rsidRDefault="00906B2E" w:rsidP="00906B2E">
      <w:pPr>
        <w:pStyle w:val="Rubrik1numrerad"/>
      </w:pPr>
      <w:r>
        <w:t>Lön</w:t>
      </w:r>
    </w:p>
    <w:p w14:paraId="06FFE1B2" w14:textId="7C1707E7" w:rsidR="00BD72F2" w:rsidRPr="00D904BE" w:rsidRDefault="00887F78" w:rsidP="00FA0EBD">
      <w:pPr>
        <w:rPr>
          <w:i/>
          <w:iCs/>
        </w:rPr>
      </w:pPr>
      <w:r>
        <w:rPr>
          <w:i/>
          <w:iCs/>
        </w:rPr>
        <w:t>[</w:t>
      </w:r>
      <w:r w:rsidR="002E7725" w:rsidRPr="00D904BE">
        <w:rPr>
          <w:i/>
          <w:iCs/>
        </w:rPr>
        <w:t>I Sverige regleras lön uteslutande genom kollektivavtal och/eller anställningsavtal. Det finns alltså inte någon lagstadgad minimilön i Sverige.</w:t>
      </w:r>
      <w:r w:rsidR="004F080E" w:rsidRPr="00D904BE">
        <w:rPr>
          <w:i/>
          <w:iCs/>
        </w:rPr>
        <w:t xml:space="preserve"> I </w:t>
      </w:r>
      <w:r w:rsidR="003612B2">
        <w:rPr>
          <w:i/>
          <w:iCs/>
        </w:rPr>
        <w:t>V</w:t>
      </w:r>
      <w:r w:rsidR="004F080E" w:rsidRPr="00D904BE">
        <w:rPr>
          <w:i/>
          <w:iCs/>
        </w:rPr>
        <w:t>illkoren ska de lägsta nivåer som följer av det centrala kollektivavtalet ingå.</w:t>
      </w:r>
      <w:r>
        <w:rPr>
          <w:i/>
          <w:iCs/>
        </w:rPr>
        <w:t>]</w:t>
      </w:r>
    </w:p>
    <w:p w14:paraId="4073081C" w14:textId="18AABD86" w:rsidR="00D301DD" w:rsidRDefault="00D301DD" w:rsidP="00D301DD">
      <w:pPr>
        <w:pStyle w:val="Rubrik2numrerad"/>
      </w:pPr>
      <w:r>
        <w:t>Lägsta lön/garantilön/mini</w:t>
      </w:r>
      <w:r w:rsidR="00BB08F9">
        <w:t>mi</w:t>
      </w:r>
      <w:r>
        <w:t>lön</w:t>
      </w:r>
    </w:p>
    <w:p w14:paraId="1A29B773" w14:textId="0C7A6A2D" w:rsidR="009B789A" w:rsidRDefault="00FD4333" w:rsidP="00BB08F9">
      <w:pPr>
        <w:rPr>
          <w:i/>
          <w:iCs/>
        </w:rPr>
      </w:pPr>
      <w:r>
        <w:rPr>
          <w:i/>
          <w:iCs/>
        </w:rPr>
        <w:t>[</w:t>
      </w:r>
      <w:r w:rsidR="00E738BB" w:rsidRPr="00E738BB" w:rsidDel="00E025F2">
        <w:rPr>
          <w:i/>
          <w:iCs/>
        </w:rPr>
        <w:t>Tänk på att lägsta lönenivå kan uttryckas på olika sätt i olika kollektivavtal, exempelvis minimilön, grundlön, ingångslön eller lägsta lön. Löneformerna kan också variera i olika kollektivavtal. En huvudindelning kan vara tidlön i form av timlön, veckolön eller månadslön, respektive prestationslön som ackordslön eller provision.</w:t>
      </w:r>
      <w:r w:rsidR="00E738BB">
        <w:rPr>
          <w:i/>
          <w:iCs/>
        </w:rPr>
        <w:t xml:space="preserve"> </w:t>
      </w:r>
    </w:p>
    <w:p w14:paraId="38C140FD" w14:textId="77777777" w:rsidR="009B789A" w:rsidRDefault="009B789A" w:rsidP="00BB08F9">
      <w:pPr>
        <w:rPr>
          <w:i/>
          <w:iCs/>
        </w:rPr>
      </w:pPr>
    </w:p>
    <w:p w14:paraId="7ADFA794" w14:textId="48D1329E" w:rsidR="003014EB" w:rsidRDefault="00D51BC4" w:rsidP="00BB08F9">
      <w:pPr>
        <w:rPr>
          <w:i/>
          <w:iCs/>
        </w:rPr>
      </w:pPr>
      <w:r>
        <w:rPr>
          <w:i/>
          <w:iCs/>
        </w:rPr>
        <w:t>Ange</w:t>
      </w:r>
      <w:r w:rsidR="009B789A">
        <w:rPr>
          <w:i/>
          <w:iCs/>
        </w:rPr>
        <w:t xml:space="preserve"> här den</w:t>
      </w:r>
      <w:r>
        <w:rPr>
          <w:i/>
          <w:iCs/>
        </w:rPr>
        <w:t xml:space="preserve"> lägsta löne</w:t>
      </w:r>
      <w:r w:rsidRPr="004D51CE">
        <w:rPr>
          <w:i/>
          <w:iCs/>
        </w:rPr>
        <w:t xml:space="preserve">nivå </w:t>
      </w:r>
      <w:r>
        <w:rPr>
          <w:i/>
          <w:iCs/>
        </w:rPr>
        <w:t>som följer av kollektivavtalet.</w:t>
      </w:r>
      <w:r w:rsidR="003014EB">
        <w:rPr>
          <w:i/>
          <w:iCs/>
        </w:rPr>
        <w:t>]</w:t>
      </w:r>
      <w:r w:rsidR="00EB533F">
        <w:rPr>
          <w:i/>
          <w:iCs/>
        </w:rPr>
        <w:t xml:space="preserve"> </w:t>
      </w:r>
    </w:p>
    <w:p w14:paraId="5D5378E1" w14:textId="77777777" w:rsidR="003014EB" w:rsidRDefault="003014EB" w:rsidP="00BB08F9">
      <w:pPr>
        <w:rPr>
          <w:i/>
          <w:iCs/>
        </w:rPr>
      </w:pPr>
    </w:p>
    <w:p w14:paraId="28202910" w14:textId="12F5903B" w:rsidR="00FD4333" w:rsidDel="00E025F2" w:rsidRDefault="00FD4333" w:rsidP="00BB08F9"/>
    <w:p w14:paraId="25B562C6" w14:textId="2B5BEBBD" w:rsidR="00BB08F9" w:rsidRDefault="009B789A" w:rsidP="00A827DA">
      <w:pPr>
        <w:pStyle w:val="Rubrik2numrerad"/>
      </w:pPr>
      <w:r>
        <w:lastRenderedPageBreak/>
        <w:t>Ersättning för arbete under obekväm arbetstid (”</w:t>
      </w:r>
      <w:proofErr w:type="spellStart"/>
      <w:r w:rsidR="00BB08F9">
        <w:t>OB-tillägg</w:t>
      </w:r>
      <w:proofErr w:type="spellEnd"/>
      <w:r>
        <w:t>”)</w:t>
      </w:r>
    </w:p>
    <w:p w14:paraId="2A65C7F7" w14:textId="4F480090" w:rsidR="00701268" w:rsidRPr="00701268" w:rsidRDefault="00701268" w:rsidP="00BB08F9">
      <w:pPr>
        <w:rPr>
          <w:i/>
          <w:iCs/>
        </w:rPr>
      </w:pPr>
      <w:r w:rsidRPr="00701268">
        <w:rPr>
          <w:i/>
          <w:iCs/>
        </w:rPr>
        <w:t>[</w:t>
      </w:r>
      <w:r w:rsidR="00F95333">
        <w:rPr>
          <w:i/>
          <w:iCs/>
        </w:rPr>
        <w:t>Ange</w:t>
      </w:r>
      <w:r w:rsidR="00156B1B">
        <w:rPr>
          <w:i/>
          <w:iCs/>
        </w:rPr>
        <w:t xml:space="preserve"> </w:t>
      </w:r>
      <w:r w:rsidR="00F95333">
        <w:rPr>
          <w:i/>
          <w:iCs/>
        </w:rPr>
        <w:t xml:space="preserve">nivåerna för </w:t>
      </w:r>
      <w:proofErr w:type="spellStart"/>
      <w:r w:rsidR="00F95333">
        <w:rPr>
          <w:i/>
          <w:iCs/>
        </w:rPr>
        <w:t>o</w:t>
      </w:r>
      <w:r w:rsidRPr="00701268">
        <w:rPr>
          <w:i/>
          <w:iCs/>
        </w:rPr>
        <w:t>bekvämlighetstillägg</w:t>
      </w:r>
      <w:proofErr w:type="spellEnd"/>
      <w:r w:rsidRPr="00701268">
        <w:rPr>
          <w:i/>
          <w:iCs/>
        </w:rPr>
        <w:t xml:space="preserve"> vid arbete på obekväm arbetstid</w:t>
      </w:r>
      <w:r w:rsidR="00BD6146">
        <w:rPr>
          <w:i/>
          <w:iCs/>
        </w:rPr>
        <w:t xml:space="preserve"> som följer av kollektivavtalet</w:t>
      </w:r>
      <w:r w:rsidRPr="00701268">
        <w:rPr>
          <w:i/>
          <w:iCs/>
        </w:rPr>
        <w:t xml:space="preserve">, det vill säga </w:t>
      </w:r>
      <w:r w:rsidR="00BD6146">
        <w:rPr>
          <w:i/>
          <w:iCs/>
        </w:rPr>
        <w:t xml:space="preserve">tillägg för arbete på </w:t>
      </w:r>
      <w:r w:rsidRPr="00701268">
        <w:rPr>
          <w:i/>
          <w:iCs/>
        </w:rPr>
        <w:t>kvällar och helger</w:t>
      </w:r>
      <w:r>
        <w:rPr>
          <w:i/>
          <w:iCs/>
        </w:rPr>
        <w:t>.</w:t>
      </w:r>
      <w:r w:rsidRPr="00350FCB">
        <w:rPr>
          <w:i/>
          <w:iCs/>
        </w:rPr>
        <w:t>]</w:t>
      </w:r>
    </w:p>
    <w:p w14:paraId="39C00A4D" w14:textId="54D870FE" w:rsidR="00BB08F9" w:rsidRDefault="00BE197B" w:rsidP="00A827DA">
      <w:pPr>
        <w:pStyle w:val="Rubrik2numrerad"/>
      </w:pPr>
      <w:r>
        <w:t>Ö</w:t>
      </w:r>
      <w:r w:rsidR="001E0706">
        <w:t>vertid</w:t>
      </w:r>
      <w:r w:rsidR="00BB08F9">
        <w:t>sersättning</w:t>
      </w:r>
    </w:p>
    <w:p w14:paraId="5755BF07" w14:textId="2F553B00" w:rsidR="00BB7B79" w:rsidRDefault="00BE197B" w:rsidP="00BE197B">
      <w:pPr>
        <w:rPr>
          <w:i/>
          <w:iCs/>
        </w:rPr>
      </w:pPr>
      <w:r w:rsidRPr="00701268">
        <w:rPr>
          <w:i/>
          <w:iCs/>
        </w:rPr>
        <w:t>[</w:t>
      </w:r>
      <w:r w:rsidR="00E738BB" w:rsidRPr="00737BB6">
        <w:rPr>
          <w:i/>
        </w:rPr>
        <w:t>Tänk på att övertidsersättning</w:t>
      </w:r>
      <w:r w:rsidR="001C1ED6">
        <w:rPr>
          <w:i/>
        </w:rPr>
        <w:t>,</w:t>
      </w:r>
      <w:r w:rsidR="00E738BB" w:rsidRPr="00737BB6">
        <w:rPr>
          <w:i/>
        </w:rPr>
        <w:t xml:space="preserve"> </w:t>
      </w:r>
      <w:r w:rsidR="001C1ED6" w:rsidRPr="00701268">
        <w:rPr>
          <w:i/>
          <w:iCs/>
        </w:rPr>
        <w:t xml:space="preserve">det vill säga </w:t>
      </w:r>
      <w:r w:rsidR="001C1ED6">
        <w:rPr>
          <w:i/>
          <w:iCs/>
        </w:rPr>
        <w:t>tillägg för arbete utöver det normala arbetstidsmåttet,</w:t>
      </w:r>
      <w:r w:rsidR="001C1ED6" w:rsidRPr="00737BB6">
        <w:rPr>
          <w:i/>
        </w:rPr>
        <w:t xml:space="preserve"> </w:t>
      </w:r>
      <w:r w:rsidR="00E738BB" w:rsidRPr="00737BB6">
        <w:rPr>
          <w:i/>
        </w:rPr>
        <w:t xml:space="preserve">kan regleras på olika sätt i olika kollektivavtal, exempelvis under lön eller i anslutning till bestämmelser om vad som utgör övertid. </w:t>
      </w:r>
      <w:r w:rsidR="00BB7B79">
        <w:rPr>
          <w:i/>
          <w:iCs/>
        </w:rPr>
        <w:t>Övertid kan också ersättas genom kompensationsledighet.</w:t>
      </w:r>
      <w:r w:rsidR="00BB7B79" w:rsidRPr="00E738BB">
        <w:rPr>
          <w:i/>
        </w:rPr>
        <w:t xml:space="preserve"> </w:t>
      </w:r>
      <w:r w:rsidR="00E738BB" w:rsidRPr="00737BB6">
        <w:rPr>
          <w:i/>
        </w:rPr>
        <w:t>En rekommendation är att utgå ifrån det aktuella kollektivavtalets struktur</w:t>
      </w:r>
      <w:r w:rsidR="00BB7B79">
        <w:rPr>
          <w:i/>
        </w:rPr>
        <w:t>.</w:t>
      </w:r>
      <w:r w:rsidR="00BB7B79" w:rsidRPr="00BB7B79">
        <w:rPr>
          <w:i/>
          <w:iCs/>
        </w:rPr>
        <w:t xml:space="preserve"> </w:t>
      </w:r>
    </w:p>
    <w:p w14:paraId="454556DB" w14:textId="77777777" w:rsidR="00BB7B79" w:rsidRDefault="00BB7B79" w:rsidP="00BE197B">
      <w:pPr>
        <w:rPr>
          <w:i/>
          <w:iCs/>
        </w:rPr>
      </w:pPr>
    </w:p>
    <w:p w14:paraId="1D5F7122" w14:textId="4B6C44D2" w:rsidR="004D4546" w:rsidRDefault="00BB7B79" w:rsidP="00BE197B">
      <w:pPr>
        <w:rPr>
          <w:i/>
          <w:iCs/>
        </w:rPr>
      </w:pPr>
      <w:r>
        <w:rPr>
          <w:i/>
          <w:iCs/>
        </w:rPr>
        <w:t>Ange nivåerna för övertidsersättning</w:t>
      </w:r>
      <w:r w:rsidR="001C1ED6">
        <w:rPr>
          <w:i/>
          <w:iCs/>
        </w:rPr>
        <w:t>, inklusive i förekommande fall rätt till kompensationsledighet,</w:t>
      </w:r>
      <w:r>
        <w:rPr>
          <w:i/>
          <w:iCs/>
        </w:rPr>
        <w:t xml:space="preserve"> som följer av kollektivavtalet</w:t>
      </w:r>
      <w:r w:rsidR="00E738BB" w:rsidRPr="00737BB6">
        <w:rPr>
          <w:i/>
        </w:rPr>
        <w:t>.</w:t>
      </w:r>
      <w:r w:rsidR="0068367D">
        <w:rPr>
          <w:i/>
          <w:iCs/>
        </w:rPr>
        <w:t>]</w:t>
      </w:r>
      <w:r w:rsidR="005D5228">
        <w:rPr>
          <w:i/>
          <w:iCs/>
        </w:rPr>
        <w:t xml:space="preserve"> </w:t>
      </w:r>
    </w:p>
    <w:p w14:paraId="6DD6A402" w14:textId="77777777" w:rsidR="004D4546" w:rsidRDefault="004D4546" w:rsidP="00BE197B">
      <w:pPr>
        <w:rPr>
          <w:i/>
          <w:iCs/>
        </w:rPr>
      </w:pPr>
    </w:p>
    <w:p w14:paraId="692048ED" w14:textId="374EA1B3" w:rsidR="004D23AD" w:rsidRPr="00BB08F9" w:rsidRDefault="004D23AD" w:rsidP="00A827DA">
      <w:pPr>
        <w:pStyle w:val="Rubrik2numrerad"/>
      </w:pPr>
      <w:r>
        <w:t>Helg</w:t>
      </w:r>
      <w:r w:rsidR="00CA642C">
        <w:t xml:space="preserve">dagar och </w:t>
      </w:r>
      <w:proofErr w:type="spellStart"/>
      <w:r w:rsidR="00CA642C">
        <w:t>helg</w:t>
      </w:r>
      <w:r>
        <w:t>lön</w:t>
      </w:r>
      <w:proofErr w:type="spellEnd"/>
    </w:p>
    <w:p w14:paraId="2A6F5BD8" w14:textId="187AC2B4" w:rsidR="00BB7B79" w:rsidRDefault="00A827DA" w:rsidP="00FA0EBD">
      <w:pPr>
        <w:rPr>
          <w:i/>
          <w:iCs/>
        </w:rPr>
      </w:pPr>
      <w:r w:rsidRPr="00350FCB">
        <w:rPr>
          <w:i/>
          <w:iCs/>
        </w:rPr>
        <w:t>[</w:t>
      </w:r>
      <w:r w:rsidR="00322422" w:rsidRPr="00C357BE">
        <w:rPr>
          <w:i/>
        </w:rPr>
        <w:t xml:space="preserve">Tänk på att </w:t>
      </w:r>
      <w:r w:rsidR="006C0EFF" w:rsidRPr="006C0EFF">
        <w:rPr>
          <w:i/>
          <w:iCs/>
        </w:rPr>
        <w:t xml:space="preserve">bestämmelser som rör arbetstidsminskning vid helgdag och nivåerna för </w:t>
      </w:r>
      <w:proofErr w:type="spellStart"/>
      <w:r w:rsidR="006C0EFF" w:rsidRPr="006C0EFF">
        <w:rPr>
          <w:i/>
          <w:iCs/>
        </w:rPr>
        <w:t>helglön</w:t>
      </w:r>
      <w:proofErr w:type="spellEnd"/>
      <w:r w:rsidR="006C0EFF" w:rsidRPr="006C0EFF">
        <w:rPr>
          <w:i/>
        </w:rPr>
        <w:t xml:space="preserve"> </w:t>
      </w:r>
      <w:r w:rsidR="00322422" w:rsidRPr="00C357BE">
        <w:rPr>
          <w:i/>
        </w:rPr>
        <w:t>kan regleras på olika sätt i olika kollektivavtal, exempelvis under</w:t>
      </w:r>
      <w:r w:rsidR="00E538DA">
        <w:rPr>
          <w:i/>
        </w:rPr>
        <w:t xml:space="preserve"> rubriker om</w:t>
      </w:r>
      <w:r w:rsidR="00322422" w:rsidRPr="00C357BE">
        <w:rPr>
          <w:i/>
        </w:rPr>
        <w:t xml:space="preserve"> lön eller i anslutning till bestämmelser om vilka dagar som utgör helgdagar. En rekommendation är att utgå ifrån det aktuella kollektivavtalets struktur</w:t>
      </w:r>
      <w:r w:rsidR="00BB7B79">
        <w:rPr>
          <w:i/>
        </w:rPr>
        <w:t>.</w:t>
      </w:r>
      <w:r w:rsidR="00BB7B79" w:rsidRPr="00BB7B79">
        <w:rPr>
          <w:i/>
          <w:iCs/>
        </w:rPr>
        <w:t xml:space="preserve"> </w:t>
      </w:r>
    </w:p>
    <w:p w14:paraId="46707006" w14:textId="77777777" w:rsidR="00BB7B79" w:rsidRDefault="00BB7B79" w:rsidP="00FA0EBD">
      <w:pPr>
        <w:rPr>
          <w:i/>
          <w:iCs/>
        </w:rPr>
      </w:pPr>
    </w:p>
    <w:p w14:paraId="1F8F9551" w14:textId="388C3002" w:rsidR="00DE5CF0" w:rsidRDefault="00775CE2" w:rsidP="00FA0EBD">
      <w:pPr>
        <w:rPr>
          <w:i/>
          <w:iCs/>
        </w:rPr>
      </w:pPr>
      <w:r>
        <w:rPr>
          <w:i/>
          <w:iCs/>
        </w:rPr>
        <w:t>Ange</w:t>
      </w:r>
      <w:r w:rsidR="00BB7B79">
        <w:rPr>
          <w:i/>
          <w:iCs/>
        </w:rPr>
        <w:t xml:space="preserve"> de b</w:t>
      </w:r>
      <w:r w:rsidR="00BB7B79" w:rsidRPr="00350FCB">
        <w:rPr>
          <w:i/>
          <w:iCs/>
        </w:rPr>
        <w:t xml:space="preserve">estämmelser som rör arbetstidsminskning vid helgdag och </w:t>
      </w:r>
      <w:r w:rsidR="00BB7B79">
        <w:rPr>
          <w:i/>
          <w:iCs/>
        </w:rPr>
        <w:t xml:space="preserve">nivåerna för </w:t>
      </w:r>
      <w:proofErr w:type="spellStart"/>
      <w:r w:rsidR="00BB7B79">
        <w:rPr>
          <w:i/>
          <w:iCs/>
        </w:rPr>
        <w:t>helglön</w:t>
      </w:r>
      <w:proofErr w:type="spellEnd"/>
      <w:r w:rsidR="00BB7B79">
        <w:rPr>
          <w:i/>
          <w:iCs/>
        </w:rPr>
        <w:t>,</w:t>
      </w:r>
      <w:r w:rsidR="00C25BD4">
        <w:rPr>
          <w:i/>
          <w:iCs/>
        </w:rPr>
        <w:t>]</w:t>
      </w:r>
      <w:r w:rsidR="003318BF">
        <w:rPr>
          <w:i/>
          <w:iCs/>
        </w:rPr>
        <w:t xml:space="preserve"> </w:t>
      </w:r>
    </w:p>
    <w:p w14:paraId="1A51FCCC" w14:textId="6E255A9B" w:rsidR="00DE0870" w:rsidRDefault="00DE0870" w:rsidP="00FA0EBD">
      <w:pPr>
        <w:rPr>
          <w:i/>
          <w:iCs/>
        </w:rPr>
      </w:pPr>
    </w:p>
    <w:p w14:paraId="1B7B998E" w14:textId="6E84C051" w:rsidR="00DE0870" w:rsidRPr="00DE0870" w:rsidRDefault="00DE0870" w:rsidP="00DE0870">
      <w:pPr>
        <w:pStyle w:val="Rubrik2numrerad"/>
      </w:pPr>
      <w:r w:rsidRPr="00DE0870">
        <w:t>Övriga lönetillägg</w:t>
      </w:r>
    </w:p>
    <w:p w14:paraId="5BFAB055" w14:textId="6316D341" w:rsidR="00790456" w:rsidRDefault="00DE0870" w:rsidP="00FA0EBD">
      <w:pPr>
        <w:rPr>
          <w:i/>
          <w:iCs/>
        </w:rPr>
      </w:pPr>
      <w:r w:rsidRPr="005A7CCC">
        <w:rPr>
          <w:i/>
          <w:iCs/>
        </w:rPr>
        <w:t>[</w:t>
      </w:r>
      <w:r w:rsidR="00322422" w:rsidRPr="00D51E17">
        <w:rPr>
          <w:i/>
        </w:rPr>
        <w:t>Tänk på att vilka övriga lönetillägg som kollektivavtalen innehåller i övrigt varierar beroende på den aktuella branschen och vilken typ av arbete som omfattas. Exempel på lönetillägg som förekommer är ersättning vid bortavaro från hemmet överstigande en viss tid, premiekompensation, skifttillägg och branschvanetillägg</w:t>
      </w:r>
      <w:r w:rsidR="00790456">
        <w:rPr>
          <w:i/>
        </w:rPr>
        <w:t>.</w:t>
      </w:r>
      <w:r w:rsidR="00790456" w:rsidRPr="00790456">
        <w:rPr>
          <w:i/>
          <w:iCs/>
        </w:rPr>
        <w:t xml:space="preserve"> </w:t>
      </w:r>
    </w:p>
    <w:p w14:paraId="591E58F1" w14:textId="77777777" w:rsidR="00790456" w:rsidRDefault="00790456" w:rsidP="00FA0EBD">
      <w:pPr>
        <w:rPr>
          <w:i/>
          <w:iCs/>
        </w:rPr>
      </w:pPr>
    </w:p>
    <w:p w14:paraId="1C56E6DB" w14:textId="0A346DFC" w:rsidR="002B4EE1" w:rsidRDefault="00790456" w:rsidP="00FA0EBD">
      <w:pPr>
        <w:rPr>
          <w:i/>
          <w:iCs/>
        </w:rPr>
      </w:pPr>
      <w:r>
        <w:rPr>
          <w:i/>
          <w:iCs/>
        </w:rPr>
        <w:t>Ange övriga lönetillägg som omfattas av det aktuella kollektivavtalet</w:t>
      </w:r>
      <w:r w:rsidR="00322422" w:rsidRPr="00D51E17">
        <w:rPr>
          <w:i/>
        </w:rPr>
        <w:t>.</w:t>
      </w:r>
      <w:r w:rsidR="002B4EE1">
        <w:rPr>
          <w:i/>
          <w:iCs/>
        </w:rPr>
        <w:t>]</w:t>
      </w:r>
      <w:r w:rsidR="00DE0870">
        <w:rPr>
          <w:i/>
          <w:iCs/>
        </w:rPr>
        <w:t xml:space="preserve"> </w:t>
      </w:r>
    </w:p>
    <w:p w14:paraId="425A8408" w14:textId="77777777" w:rsidR="002B4EE1" w:rsidRDefault="002B4EE1" w:rsidP="00FA0EBD">
      <w:pPr>
        <w:rPr>
          <w:i/>
          <w:iCs/>
        </w:rPr>
      </w:pPr>
    </w:p>
    <w:p w14:paraId="11AED223" w14:textId="3618BFB7" w:rsidR="00DE0870" w:rsidRPr="00A827DA" w:rsidRDefault="00DE0870" w:rsidP="4E410086">
      <w:pPr>
        <w:rPr>
          <w:i/>
          <w:iCs/>
        </w:rPr>
      </w:pPr>
    </w:p>
    <w:p w14:paraId="0DC4223F" w14:textId="7853990C" w:rsidR="00906B2E" w:rsidRDefault="00906B2E" w:rsidP="00906B2E">
      <w:pPr>
        <w:pStyle w:val="Rubrik1numrerad"/>
      </w:pPr>
      <w:r w:rsidRPr="00091A51">
        <w:t>Semester</w:t>
      </w:r>
    </w:p>
    <w:p w14:paraId="7BA8485A" w14:textId="11C237D5" w:rsidR="002E4C3B" w:rsidRPr="00C42CA0" w:rsidRDefault="00C42CA0" w:rsidP="00FA0EBD">
      <w:pPr>
        <w:rPr>
          <w:i/>
          <w:iCs/>
        </w:rPr>
      </w:pPr>
      <w:r w:rsidRPr="00213402">
        <w:rPr>
          <w:i/>
          <w:iCs/>
        </w:rPr>
        <w:t>[</w:t>
      </w:r>
      <w:r w:rsidR="003375EA">
        <w:rPr>
          <w:i/>
        </w:rPr>
        <w:t>D</w:t>
      </w:r>
      <w:r w:rsidR="003375EA" w:rsidRPr="00213402">
        <w:rPr>
          <w:i/>
        </w:rPr>
        <w:t>et är möjligt att göra vissa avvikelser från semesterlagen genom kollektivavtal. De arbetsrättsliga villkoren bör därför innehålla en hänvisning till semesterlagen.</w:t>
      </w:r>
      <w:r w:rsidR="003375EA">
        <w:rPr>
          <w:i/>
        </w:rPr>
        <w:t xml:space="preserve"> </w:t>
      </w:r>
      <w:r w:rsidR="00983692" w:rsidRPr="00213402">
        <w:rPr>
          <w:i/>
          <w:iCs/>
        </w:rPr>
        <w:t>Kollektivavtal innehåller ofta bestämmel</w:t>
      </w:r>
      <w:r w:rsidR="00F162BD" w:rsidRPr="00213402">
        <w:rPr>
          <w:i/>
          <w:iCs/>
        </w:rPr>
        <w:t>ser om semester som är mer förmånliga för arbetstagarna</w:t>
      </w:r>
      <w:r w:rsidR="00CB2723" w:rsidRPr="00213402">
        <w:rPr>
          <w:i/>
          <w:iCs/>
        </w:rPr>
        <w:t xml:space="preserve"> </w:t>
      </w:r>
      <w:r w:rsidR="005057EA" w:rsidRPr="00213402">
        <w:rPr>
          <w:i/>
          <w:iCs/>
        </w:rPr>
        <w:t>jämfört med</w:t>
      </w:r>
      <w:r w:rsidR="00CB2723" w:rsidRPr="00213402">
        <w:rPr>
          <w:i/>
          <w:iCs/>
        </w:rPr>
        <w:t xml:space="preserve"> semesterlagen</w:t>
      </w:r>
      <w:r w:rsidR="00F162BD" w:rsidRPr="00213402">
        <w:rPr>
          <w:i/>
          <w:iCs/>
        </w:rPr>
        <w:t>. Dessa bestämmelser ska ingå i de arbetsrättsliga villkoren</w:t>
      </w:r>
      <w:r w:rsidR="00CC4692">
        <w:rPr>
          <w:i/>
          <w:iCs/>
        </w:rPr>
        <w:t xml:space="preserve"> i den mån de är mer förmånliga för arbetstagaren.</w:t>
      </w:r>
      <w:r w:rsidR="00D60E10" w:rsidRPr="00213402">
        <w:rPr>
          <w:i/>
          <w:iCs/>
        </w:rPr>
        <w:t>]</w:t>
      </w:r>
      <w:r w:rsidR="00BE723F" w:rsidRPr="00C42CA0">
        <w:rPr>
          <w:i/>
          <w:iCs/>
        </w:rPr>
        <w:t xml:space="preserve"> </w:t>
      </w:r>
    </w:p>
    <w:p w14:paraId="6D87A86C" w14:textId="77777777" w:rsidR="002E4C3B" w:rsidRDefault="002E4C3B" w:rsidP="00FA0EBD">
      <w:pPr>
        <w:rPr>
          <w:i/>
          <w:iCs/>
        </w:rPr>
      </w:pPr>
    </w:p>
    <w:p w14:paraId="48B3CA74" w14:textId="3D936699" w:rsidR="00322422" w:rsidRPr="00F162BD" w:rsidRDefault="00322422" w:rsidP="00FA0EBD">
      <w:pPr>
        <w:rPr>
          <w:i/>
          <w:iCs/>
        </w:rPr>
      </w:pPr>
    </w:p>
    <w:p w14:paraId="3FB6BFCC" w14:textId="44223D5E" w:rsidR="00983692" w:rsidRDefault="00DE397B" w:rsidP="00FA0EBD">
      <w:r>
        <w:lastRenderedPageBreak/>
        <w:t>S</w:t>
      </w:r>
      <w:r w:rsidR="00983692" w:rsidRPr="00E57DED">
        <w:t>emesterlagen</w:t>
      </w:r>
      <w:r>
        <w:t xml:space="preserve"> </w:t>
      </w:r>
      <w:r w:rsidR="00983692" w:rsidRPr="00E57DED">
        <w:t>(1977:480</w:t>
      </w:r>
      <w:r w:rsidR="00983692" w:rsidRPr="009B15D2">
        <w:t xml:space="preserve">) </w:t>
      </w:r>
      <w:r w:rsidR="00723A6D">
        <w:t>gäller</w:t>
      </w:r>
      <w:r w:rsidR="00723A6D" w:rsidRPr="00E57DED">
        <w:t xml:space="preserve"> </w:t>
      </w:r>
      <w:r w:rsidR="00983692" w:rsidRPr="00847629">
        <w:t>med följande tillägg.</w:t>
      </w:r>
    </w:p>
    <w:p w14:paraId="0636925F" w14:textId="775265A2" w:rsidR="005725DE" w:rsidRPr="005A723D" w:rsidRDefault="005725DE" w:rsidP="005725DE">
      <w:pPr>
        <w:pStyle w:val="Rubrik2numrerad"/>
      </w:pPr>
      <w:r w:rsidRPr="005A723D">
        <w:t>Semester</w:t>
      </w:r>
      <w:r>
        <w:t>ledighet</w:t>
      </w:r>
    </w:p>
    <w:p w14:paraId="01005E84" w14:textId="7530FFD5" w:rsidR="005725DE" w:rsidRPr="004456A5" w:rsidRDefault="00232BC1" w:rsidP="00D4472A">
      <w:pPr>
        <w:rPr>
          <w:i/>
          <w:iCs/>
        </w:rPr>
      </w:pPr>
      <w:r w:rsidRPr="4E410086">
        <w:rPr>
          <w:i/>
          <w:iCs/>
        </w:rPr>
        <w:t>[</w:t>
      </w:r>
      <w:r w:rsidR="006A71B5" w:rsidRPr="4E410086">
        <w:rPr>
          <w:i/>
          <w:iCs/>
        </w:rPr>
        <w:t xml:space="preserve">Ange </w:t>
      </w:r>
      <w:r w:rsidR="00950B54" w:rsidRPr="4E410086">
        <w:rPr>
          <w:i/>
          <w:iCs/>
        </w:rPr>
        <w:t>kollektivavtalets bestämmelser om semesterledighet, om dessa är mer förmånliga för arbetstagaren jämfört med semesterlagen.</w:t>
      </w:r>
      <w:r w:rsidR="004456A5" w:rsidRPr="4E410086">
        <w:rPr>
          <w:i/>
          <w:iCs/>
        </w:rPr>
        <w:t>]</w:t>
      </w:r>
    </w:p>
    <w:p w14:paraId="12FC8406" w14:textId="7171C38F" w:rsidR="00232BC1" w:rsidRDefault="00232BC1" w:rsidP="00FA0EBD"/>
    <w:p w14:paraId="675A872C" w14:textId="5DB5F31C" w:rsidR="00BD4156" w:rsidRDefault="00BD4156" w:rsidP="00FA0EBD">
      <w:pPr>
        <w:pStyle w:val="Rubrik2numrerad"/>
      </w:pPr>
      <w:r w:rsidRPr="005A723D">
        <w:t>Semesterlön</w:t>
      </w:r>
    </w:p>
    <w:p w14:paraId="044AE899" w14:textId="00F86A37" w:rsidR="009E2B92" w:rsidRDefault="00B6117A" w:rsidP="00B6117A">
      <w:pPr>
        <w:rPr>
          <w:i/>
          <w:iCs/>
        </w:rPr>
      </w:pPr>
      <w:r w:rsidRPr="007149A4">
        <w:rPr>
          <w:i/>
          <w:iCs/>
        </w:rPr>
        <w:t xml:space="preserve">[Enligt semesterlagen beräknas semesterlönen på två olika sätt beroende på om arbetstagaren har en bestämd lön per vecka eller månad eller om lönen till största delen är rörlig. Om lönen är bestämd får arbetstagaren samma vecko- eller månadslön som vanligt plus eventuella fasta tillägg och ett semestertillägg för varje semesterdag. Har arbetstagaren dessutom en mindre rörlig </w:t>
      </w:r>
      <w:proofErr w:type="spellStart"/>
      <w:r w:rsidRPr="007149A4">
        <w:rPr>
          <w:i/>
          <w:iCs/>
        </w:rPr>
        <w:t>lönedel</w:t>
      </w:r>
      <w:proofErr w:type="spellEnd"/>
      <w:r w:rsidRPr="007149A4">
        <w:rPr>
          <w:i/>
          <w:iCs/>
        </w:rPr>
        <w:t xml:space="preserve"> omfattar semesterlönen även tolv procent på den sammanlagda rörliga lönen under semesteråret (</w:t>
      </w:r>
      <w:r w:rsidR="00BB33D4">
        <w:rPr>
          <w:i/>
          <w:iCs/>
        </w:rPr>
        <w:t xml:space="preserve">semesterlagen </w:t>
      </w:r>
      <w:r w:rsidRPr="007149A4">
        <w:rPr>
          <w:i/>
          <w:iCs/>
        </w:rPr>
        <w:t>16 a</w:t>
      </w:r>
      <w:r w:rsidR="00BB33D4">
        <w:rPr>
          <w:i/>
          <w:iCs/>
        </w:rPr>
        <w:t xml:space="preserve"> §</w:t>
      </w:r>
      <w:r w:rsidRPr="007149A4">
        <w:rPr>
          <w:i/>
          <w:iCs/>
        </w:rPr>
        <w:t>)</w:t>
      </w:r>
      <w:r w:rsidR="00AA21D6">
        <w:rPr>
          <w:i/>
          <w:iCs/>
        </w:rPr>
        <w:t>.</w:t>
      </w:r>
      <w:r w:rsidR="005F79E9">
        <w:rPr>
          <w:i/>
          <w:iCs/>
        </w:rPr>
        <w:t xml:space="preserve"> </w:t>
      </w:r>
      <w:r w:rsidRPr="007149A4">
        <w:rPr>
          <w:i/>
          <w:iCs/>
        </w:rPr>
        <w:t>Om arbetstagarens lön till allra största delen är rörlig är semesterlönen tolv procent av hans eller hennes förfallna lön i anställningen under det år som semestern tjänades in (</w:t>
      </w:r>
      <w:r w:rsidR="00BB33D4">
        <w:rPr>
          <w:i/>
          <w:iCs/>
        </w:rPr>
        <w:t xml:space="preserve">semesterlagen </w:t>
      </w:r>
      <w:r w:rsidRPr="007149A4">
        <w:rPr>
          <w:i/>
          <w:iCs/>
        </w:rPr>
        <w:t>16</w:t>
      </w:r>
      <w:r w:rsidR="00BB33D4">
        <w:rPr>
          <w:i/>
          <w:iCs/>
        </w:rPr>
        <w:t xml:space="preserve"> </w:t>
      </w:r>
      <w:r w:rsidRPr="007149A4">
        <w:rPr>
          <w:i/>
          <w:iCs/>
        </w:rPr>
        <w:t>b</w:t>
      </w:r>
      <w:r w:rsidR="00BB33D4">
        <w:rPr>
          <w:i/>
          <w:iCs/>
        </w:rPr>
        <w:t xml:space="preserve"> §</w:t>
      </w:r>
      <w:r w:rsidR="009E2B92">
        <w:rPr>
          <w:i/>
          <w:iCs/>
        </w:rPr>
        <w:t>).</w:t>
      </w:r>
      <w:r w:rsidR="009E2B92" w:rsidRPr="009E2B92">
        <w:rPr>
          <w:i/>
          <w:iCs/>
        </w:rPr>
        <w:t xml:space="preserve"> </w:t>
      </w:r>
    </w:p>
    <w:p w14:paraId="59E71245" w14:textId="77777777" w:rsidR="009E2B92" w:rsidRDefault="009E2B92" w:rsidP="00B6117A">
      <w:pPr>
        <w:rPr>
          <w:i/>
          <w:iCs/>
        </w:rPr>
      </w:pPr>
    </w:p>
    <w:p w14:paraId="6CF55B16" w14:textId="550F78B3" w:rsidR="00B6117A" w:rsidRPr="007149A4" w:rsidRDefault="009E2B92" w:rsidP="00B6117A">
      <w:pPr>
        <w:rPr>
          <w:i/>
          <w:iCs/>
        </w:rPr>
      </w:pPr>
      <w:r w:rsidRPr="007149A4">
        <w:rPr>
          <w:i/>
          <w:iCs/>
        </w:rPr>
        <w:t>Ange nivåerna för semesterlön enligt kollektivavtalet om dessa är mer förmånliga för arbetstagaren jämfört med semesterlagen</w:t>
      </w:r>
      <w:r>
        <w:t>.</w:t>
      </w:r>
      <w:r w:rsidR="0031768C">
        <w:rPr>
          <w:i/>
          <w:iCs/>
        </w:rPr>
        <w:t>]</w:t>
      </w:r>
    </w:p>
    <w:p w14:paraId="53D123BD" w14:textId="1954F124" w:rsidR="00F40005" w:rsidRDefault="00F40005" w:rsidP="00BD4156"/>
    <w:p w14:paraId="4FFB54E5" w14:textId="77777777" w:rsidR="005D3F58" w:rsidRPr="005A723D" w:rsidRDefault="005D3F58" w:rsidP="005D3F58">
      <w:pPr>
        <w:pStyle w:val="Rubrik2numrerad"/>
      </w:pPr>
      <w:r w:rsidRPr="005A723D">
        <w:t>Semesterersättning</w:t>
      </w:r>
    </w:p>
    <w:p w14:paraId="5BF5499B" w14:textId="1A2E8FCE" w:rsidR="009C31D8" w:rsidRDefault="009C31D8" w:rsidP="009C31D8">
      <w:pPr>
        <w:rPr>
          <w:i/>
          <w:iCs/>
        </w:rPr>
      </w:pPr>
      <w:r w:rsidRPr="004456A5">
        <w:rPr>
          <w:i/>
          <w:iCs/>
        </w:rPr>
        <w:t>[</w:t>
      </w:r>
      <w:r>
        <w:rPr>
          <w:i/>
          <w:iCs/>
        </w:rPr>
        <w:t>Ange nivåerna för semesterersättning enligt</w:t>
      </w:r>
      <w:r w:rsidRPr="004456A5">
        <w:rPr>
          <w:i/>
          <w:iCs/>
        </w:rPr>
        <w:t xml:space="preserve"> kollektivavtalet </w:t>
      </w:r>
      <w:r>
        <w:rPr>
          <w:i/>
          <w:iCs/>
        </w:rPr>
        <w:t xml:space="preserve">om dessa </w:t>
      </w:r>
      <w:r w:rsidRPr="004456A5">
        <w:rPr>
          <w:i/>
          <w:iCs/>
        </w:rPr>
        <w:t>är mer förmånlig</w:t>
      </w:r>
      <w:r>
        <w:rPr>
          <w:i/>
          <w:iCs/>
        </w:rPr>
        <w:t>a</w:t>
      </w:r>
      <w:r w:rsidRPr="004456A5">
        <w:rPr>
          <w:i/>
          <w:iCs/>
        </w:rPr>
        <w:t xml:space="preserve"> för arbetstagaren</w:t>
      </w:r>
      <w:r>
        <w:rPr>
          <w:i/>
          <w:iCs/>
        </w:rPr>
        <w:t xml:space="preserve"> jämfört med semesterlagen</w:t>
      </w:r>
      <w:r w:rsidR="005F79E9" w:rsidRPr="005F79E9">
        <w:rPr>
          <w:i/>
          <w:iCs/>
        </w:rPr>
        <w:t>.</w:t>
      </w:r>
      <w:r w:rsidR="005F79E9" w:rsidRPr="00213402">
        <w:rPr>
          <w:i/>
          <w:iCs/>
        </w:rPr>
        <w:t xml:space="preserve"> Gäller även vid tidsbegränsade anställningar</w:t>
      </w:r>
      <w:r>
        <w:rPr>
          <w:i/>
          <w:iCs/>
        </w:rPr>
        <w:t>.</w:t>
      </w:r>
      <w:r w:rsidR="007E02E1">
        <w:rPr>
          <w:i/>
          <w:iCs/>
        </w:rPr>
        <w:t>]</w:t>
      </w:r>
      <w:r w:rsidRPr="004456A5">
        <w:rPr>
          <w:i/>
          <w:iCs/>
        </w:rPr>
        <w:t xml:space="preserve"> </w:t>
      </w:r>
    </w:p>
    <w:p w14:paraId="270DEACC" w14:textId="77777777" w:rsidR="009C31D8" w:rsidRDefault="009C31D8" w:rsidP="00BD4156"/>
    <w:p w14:paraId="436636D8" w14:textId="77777777" w:rsidR="00E76E9E" w:rsidRDefault="00E76E9E" w:rsidP="00BD4156"/>
    <w:p w14:paraId="5E56F284" w14:textId="77777777" w:rsidR="00906B2E" w:rsidRDefault="00906B2E" w:rsidP="00906B2E">
      <w:pPr>
        <w:pStyle w:val="Rubrik1numrerad"/>
      </w:pPr>
      <w:r w:rsidRPr="0088481A">
        <w:t>Arbetstid</w:t>
      </w:r>
    </w:p>
    <w:p w14:paraId="1E644A71" w14:textId="08FDBC71" w:rsidR="002F4184" w:rsidRDefault="000022E6" w:rsidP="00906B2E">
      <w:pPr>
        <w:rPr>
          <w:i/>
          <w:iCs/>
        </w:rPr>
      </w:pPr>
      <w:r>
        <w:rPr>
          <w:i/>
          <w:iCs/>
        </w:rPr>
        <w:t xml:space="preserve"> </w:t>
      </w:r>
      <w:r w:rsidR="00E76E9E">
        <w:rPr>
          <w:i/>
          <w:iCs/>
        </w:rPr>
        <w:t>[</w:t>
      </w:r>
      <w:r w:rsidR="00E76E9E" w:rsidRPr="00E76E9E">
        <w:rPr>
          <w:i/>
          <w:iCs/>
        </w:rPr>
        <w:t>Arbetstid regleras i huvudsak i arbetstidslagen (1982:673). Tänk på att arbetstidslagen är semidispositiv. Det innebär att det är möjligt att genom kollektivavtal som har slutits eller godkänts av en central arbetstagarorganisation göra undantag från arbetstidslagen i dess helhet eller avvikelser från vissa bestämmelser. De arbetsrättsliga villkoren bör därför innehålla en hänvisning till arbetstidslagen.</w:t>
      </w:r>
      <w:r w:rsidR="00E76E9E">
        <w:rPr>
          <w:i/>
          <w:iCs/>
        </w:rPr>
        <w:t>]</w:t>
      </w:r>
    </w:p>
    <w:p w14:paraId="7AA16DFB" w14:textId="1E053F61" w:rsidR="005C4490" w:rsidRDefault="005C4490" w:rsidP="00906B2E"/>
    <w:p w14:paraId="1FF92F7D" w14:textId="103D1408" w:rsidR="00906B2E" w:rsidRDefault="005C4490" w:rsidP="00906B2E">
      <w:r w:rsidRPr="00CC5052">
        <w:t>Arbetstidslagen (1982:673) gäller med nedan angivna tillägg.</w:t>
      </w:r>
    </w:p>
    <w:p w14:paraId="4DD9AE84" w14:textId="67F9D851" w:rsidR="00906B2E" w:rsidRDefault="00906B2E" w:rsidP="00906B2E">
      <w:pPr>
        <w:pStyle w:val="Rubrik2numrerad"/>
      </w:pPr>
      <w:r w:rsidRPr="005A723D">
        <w:t>Ordinarie arbetstid</w:t>
      </w:r>
    </w:p>
    <w:p w14:paraId="465DECD8" w14:textId="688BFECB" w:rsidR="00770811" w:rsidRDefault="00770811" w:rsidP="0068458B">
      <w:pPr>
        <w:rPr>
          <w:i/>
          <w:iCs/>
        </w:rPr>
      </w:pPr>
      <w:r>
        <w:rPr>
          <w:i/>
          <w:iCs/>
        </w:rPr>
        <w:t>[</w:t>
      </w:r>
      <w:r>
        <w:rPr>
          <w:i/>
          <w:iCs/>
        </w:rPr>
        <w:t>Enligt arbetstidslagen får den ordinarie arbetstiden uppgå till högst 40 timmar i veckan. K</w:t>
      </w:r>
      <w:r w:rsidRPr="00093039">
        <w:rPr>
          <w:i/>
          <w:iCs/>
        </w:rPr>
        <w:t>ollektivavtal kan träffas om både kortare och längre ordinarie arbetstid än 40 timmar per vecka.</w:t>
      </w:r>
      <w:r>
        <w:rPr>
          <w:i/>
          <w:iCs/>
        </w:rPr>
        <w:t xml:space="preserve"> K</w:t>
      </w:r>
      <w:r w:rsidRPr="005924D4">
        <w:rPr>
          <w:i/>
          <w:iCs/>
        </w:rPr>
        <w:t>ollektivavtale</w:t>
      </w:r>
      <w:r>
        <w:rPr>
          <w:i/>
          <w:iCs/>
        </w:rPr>
        <w:t>ns bestämmelser innebär exempelvis ofta</w:t>
      </w:r>
      <w:r w:rsidRPr="005924D4">
        <w:rPr>
          <w:i/>
          <w:iCs/>
        </w:rPr>
        <w:t xml:space="preserve"> att </w:t>
      </w:r>
      <w:r>
        <w:rPr>
          <w:i/>
          <w:iCs/>
        </w:rPr>
        <w:lastRenderedPageBreak/>
        <w:t xml:space="preserve">den ordinarie </w:t>
      </w:r>
      <w:r w:rsidRPr="005924D4">
        <w:rPr>
          <w:i/>
          <w:iCs/>
        </w:rPr>
        <w:t>arbetstiden avser helgfri vecka</w:t>
      </w:r>
      <w:r>
        <w:rPr>
          <w:i/>
          <w:iCs/>
        </w:rPr>
        <w:t>. D</w:t>
      </w:r>
      <w:r w:rsidRPr="005924D4">
        <w:rPr>
          <w:i/>
          <w:iCs/>
        </w:rPr>
        <w:t xml:space="preserve">etta följer </w:t>
      </w:r>
      <w:r>
        <w:rPr>
          <w:i/>
          <w:iCs/>
        </w:rPr>
        <w:t xml:space="preserve">inte </w:t>
      </w:r>
      <w:r w:rsidRPr="005924D4">
        <w:rPr>
          <w:i/>
          <w:iCs/>
        </w:rPr>
        <w:t>av arbetstidslagen</w:t>
      </w:r>
      <w:r>
        <w:rPr>
          <w:i/>
          <w:iCs/>
        </w:rPr>
        <w:t xml:space="preserve"> och ska därför </w:t>
      </w:r>
      <w:r w:rsidR="007116E5">
        <w:rPr>
          <w:i/>
          <w:iCs/>
        </w:rPr>
        <w:t>i förekommande fall återges här</w:t>
      </w:r>
      <w:r>
        <w:rPr>
          <w:i/>
          <w:iCs/>
        </w:rPr>
        <w:t xml:space="preserve">. </w:t>
      </w:r>
    </w:p>
    <w:p w14:paraId="79FF3D02" w14:textId="77777777" w:rsidR="00770811" w:rsidRDefault="00770811" w:rsidP="0068458B">
      <w:pPr>
        <w:rPr>
          <w:i/>
          <w:iCs/>
        </w:rPr>
      </w:pPr>
    </w:p>
    <w:p w14:paraId="5625E1B1" w14:textId="3D255EEA" w:rsidR="006C0017" w:rsidRDefault="00180090" w:rsidP="0068458B">
      <w:pPr>
        <w:rPr>
          <w:i/>
          <w:iCs/>
        </w:rPr>
      </w:pPr>
      <w:r>
        <w:rPr>
          <w:i/>
          <w:iCs/>
        </w:rPr>
        <w:t xml:space="preserve">Ange </w:t>
      </w:r>
      <w:r w:rsidR="00E566D5">
        <w:rPr>
          <w:i/>
          <w:iCs/>
        </w:rPr>
        <w:t>kollektivavtalets bestämmelser om ordinarie arbetstid</w:t>
      </w:r>
      <w:r w:rsidR="003267BC">
        <w:rPr>
          <w:i/>
          <w:iCs/>
        </w:rPr>
        <w:t xml:space="preserve"> om dessa bestämmelser är mer förmånliga för arbetstagaren</w:t>
      </w:r>
      <w:r w:rsidR="00D46F38">
        <w:rPr>
          <w:i/>
          <w:iCs/>
        </w:rPr>
        <w:t xml:space="preserve"> jämfört med arbetstidslagen.</w:t>
      </w:r>
      <w:r w:rsidR="003B3443">
        <w:rPr>
          <w:i/>
          <w:iCs/>
        </w:rPr>
        <w:t>]</w:t>
      </w:r>
    </w:p>
    <w:p w14:paraId="1F09CDF8" w14:textId="2FE6F161" w:rsidR="00B34930" w:rsidRPr="00B34930" w:rsidRDefault="00B34930" w:rsidP="003B3443">
      <w:pPr>
        <w:spacing w:line="240" w:lineRule="auto"/>
        <w:rPr>
          <w:i/>
        </w:rPr>
      </w:pPr>
    </w:p>
    <w:p w14:paraId="66A9E861" w14:textId="0BF0EBD3" w:rsidR="00F77121" w:rsidRDefault="00F77121" w:rsidP="0068458B"/>
    <w:p w14:paraId="1F447F47" w14:textId="77777777" w:rsidR="00DC54B0" w:rsidRDefault="00DC54B0" w:rsidP="00DC54B0">
      <w:pPr>
        <w:pStyle w:val="Rubrik2numrerad"/>
      </w:pPr>
      <w:r>
        <w:t xml:space="preserve">Övertid </w:t>
      </w:r>
    </w:p>
    <w:p w14:paraId="161D0874" w14:textId="68172A22" w:rsidR="00DC54B0" w:rsidRDefault="00DC54B0" w:rsidP="00DC54B0">
      <w:pPr>
        <w:rPr>
          <w:i/>
          <w:iCs/>
        </w:rPr>
      </w:pPr>
      <w:r w:rsidRPr="66C2D151">
        <w:rPr>
          <w:i/>
          <w:iCs/>
        </w:rPr>
        <w:t>[</w:t>
      </w:r>
      <w:r w:rsidRPr="004A368F">
        <w:rPr>
          <w:i/>
          <w:iCs/>
        </w:rPr>
        <w:t>Med övertid förstås sådan arbetstid som överstiger ordinarie arbetstid. Om det inträffar något som gör att den ordinarie arbetstiden inte räcker, får allmän övertid tas ut inom vissa gränser.</w:t>
      </w:r>
      <w:r>
        <w:rPr>
          <w:i/>
          <w:iCs/>
        </w:rPr>
        <w:t xml:space="preserve"> </w:t>
      </w:r>
      <w:r w:rsidRPr="003D183A">
        <w:rPr>
          <w:i/>
          <w:iCs/>
        </w:rPr>
        <w:t xml:space="preserve">Om kollektivavtal har träffats om en annan ordinarie arbetstid eller jourtid, beräknas övertiden enligt </w:t>
      </w:r>
      <w:r w:rsidR="00B972A6">
        <w:rPr>
          <w:i/>
          <w:iCs/>
        </w:rPr>
        <w:t>kollektiv</w:t>
      </w:r>
      <w:r w:rsidRPr="003D183A">
        <w:rPr>
          <w:i/>
          <w:iCs/>
        </w:rPr>
        <w:t>avtalet.</w:t>
      </w:r>
    </w:p>
    <w:p w14:paraId="72DA118B" w14:textId="77777777" w:rsidR="00DC54B0" w:rsidRDefault="00DC54B0" w:rsidP="00DC54B0">
      <w:pPr>
        <w:rPr>
          <w:i/>
          <w:iCs/>
        </w:rPr>
      </w:pPr>
    </w:p>
    <w:p w14:paraId="4D26E9C2" w14:textId="77777777" w:rsidR="007116E5" w:rsidRDefault="00DC54B0" w:rsidP="00DC54B0">
      <w:pPr>
        <w:rPr>
          <w:i/>
          <w:iCs/>
        </w:rPr>
      </w:pPr>
      <w:r w:rsidRPr="00E51D70">
        <w:rPr>
          <w:i/>
          <w:iCs/>
        </w:rPr>
        <w:t>Den allmänna övertiden får tas ut med högst 48 timmar per arbetstagare under en fyraveckorsperiod eller 50 timmar under en kalendermånad.</w:t>
      </w:r>
      <w:r>
        <w:rPr>
          <w:i/>
          <w:iCs/>
        </w:rPr>
        <w:t xml:space="preserve"> Genom kollektivavtal </w:t>
      </w:r>
      <w:r w:rsidRPr="00586502">
        <w:rPr>
          <w:i/>
          <w:iCs/>
        </w:rPr>
        <w:t>är</w:t>
      </w:r>
      <w:r>
        <w:rPr>
          <w:i/>
          <w:iCs/>
        </w:rPr>
        <w:t xml:space="preserve"> det</w:t>
      </w:r>
      <w:r w:rsidRPr="00586502">
        <w:rPr>
          <w:i/>
          <w:iCs/>
        </w:rPr>
        <w:t xml:space="preserve"> möjligt att göra avvikelse</w:t>
      </w:r>
      <w:r>
        <w:rPr>
          <w:i/>
          <w:iCs/>
        </w:rPr>
        <w:t>r</w:t>
      </w:r>
      <w:r w:rsidRPr="00586502">
        <w:rPr>
          <w:i/>
          <w:iCs/>
        </w:rPr>
        <w:t xml:space="preserve"> från den här </w:t>
      </w:r>
      <w:r>
        <w:rPr>
          <w:i/>
          <w:iCs/>
        </w:rPr>
        <w:t>bestämmelsen, exempelvis en längre beräkningsperiod</w:t>
      </w:r>
      <w:r w:rsidR="007116E5">
        <w:rPr>
          <w:i/>
          <w:iCs/>
        </w:rPr>
        <w:t>.</w:t>
      </w:r>
      <w:r w:rsidR="007116E5" w:rsidRPr="007116E5">
        <w:rPr>
          <w:i/>
          <w:iCs/>
        </w:rPr>
        <w:t xml:space="preserve"> </w:t>
      </w:r>
    </w:p>
    <w:p w14:paraId="7AC40CC7" w14:textId="77777777" w:rsidR="007116E5" w:rsidRDefault="007116E5" w:rsidP="00DC54B0">
      <w:pPr>
        <w:rPr>
          <w:i/>
          <w:iCs/>
        </w:rPr>
      </w:pPr>
    </w:p>
    <w:p w14:paraId="32E005AC" w14:textId="798CE97A" w:rsidR="00DC54B0" w:rsidRPr="00647B30" w:rsidRDefault="007116E5" w:rsidP="00DC54B0">
      <w:pPr>
        <w:rPr>
          <w:i/>
          <w:iCs/>
          <w:sz w:val="22"/>
          <w:szCs w:val="24"/>
        </w:rPr>
      </w:pPr>
      <w:r w:rsidRPr="66C2D151">
        <w:rPr>
          <w:i/>
          <w:iCs/>
        </w:rPr>
        <w:t xml:space="preserve">Ange kollektivavtalets bestämmelser om övertid om dessa bestämmelser är </w:t>
      </w:r>
      <w:r>
        <w:rPr>
          <w:i/>
          <w:iCs/>
        </w:rPr>
        <w:t xml:space="preserve">mer </w:t>
      </w:r>
      <w:r w:rsidRPr="66C2D151">
        <w:rPr>
          <w:i/>
          <w:iCs/>
        </w:rPr>
        <w:t>förmånliga för arbetstagaren</w:t>
      </w:r>
      <w:r w:rsidR="009006E0">
        <w:rPr>
          <w:i/>
          <w:iCs/>
        </w:rPr>
        <w:t xml:space="preserve"> jämfört med arbetstidslagen</w:t>
      </w:r>
      <w:r w:rsidR="00DC54B0">
        <w:rPr>
          <w:i/>
          <w:iCs/>
        </w:rPr>
        <w:t>.]</w:t>
      </w:r>
    </w:p>
    <w:p w14:paraId="57465AD8" w14:textId="77777777" w:rsidR="00DC54B0" w:rsidRDefault="00DC54B0" w:rsidP="00DC54B0"/>
    <w:p w14:paraId="3CD74A5D" w14:textId="69C5D286" w:rsidR="00843965" w:rsidRDefault="00843965" w:rsidP="00906B2E">
      <w:pPr>
        <w:pStyle w:val="Rubrik2numrerad"/>
      </w:pPr>
      <w:r>
        <w:t>Sammanlagd arbetstid</w:t>
      </w:r>
    </w:p>
    <w:p w14:paraId="023C7AC8" w14:textId="07B890AE" w:rsidR="007558D4" w:rsidRDefault="00796BE8" w:rsidP="00B712C4">
      <w:pPr>
        <w:rPr>
          <w:i/>
          <w:iCs/>
        </w:rPr>
      </w:pPr>
      <w:r w:rsidRPr="00796BE8">
        <w:rPr>
          <w:i/>
          <w:iCs/>
        </w:rPr>
        <w:t>[</w:t>
      </w:r>
      <w:r w:rsidR="00B712C4" w:rsidRPr="00B712C4">
        <w:rPr>
          <w:i/>
          <w:iCs/>
        </w:rPr>
        <w:t>Arbetstidslagen bestämmelser om begränsning av veckoarbetstiden innebär att varje period om sju dagar får uppgå till högst 48 timmar i genomsnitt under en beräkningsperiod om högst fyra månader. Genom kollektivavtal kan arbetstiderna anges mer i detalj</w:t>
      </w:r>
      <w:r w:rsidR="00B72D06">
        <w:rPr>
          <w:i/>
          <w:iCs/>
        </w:rPr>
        <w:t>, m</w:t>
      </w:r>
      <w:r w:rsidR="00B712C4" w:rsidRPr="00B712C4">
        <w:rPr>
          <w:i/>
          <w:iCs/>
        </w:rPr>
        <w:t xml:space="preserve">en villkoren i arbetstidslagen för arbetstagaren </w:t>
      </w:r>
      <w:r w:rsidR="00B151EF">
        <w:rPr>
          <w:i/>
          <w:iCs/>
        </w:rPr>
        <w:t>får</w:t>
      </w:r>
      <w:r w:rsidR="00B151EF" w:rsidRPr="00B712C4">
        <w:rPr>
          <w:i/>
          <w:iCs/>
        </w:rPr>
        <w:t xml:space="preserve"> </w:t>
      </w:r>
      <w:r w:rsidR="00B712C4" w:rsidRPr="00B712C4">
        <w:rPr>
          <w:i/>
          <w:iCs/>
        </w:rPr>
        <w:t>aldrig bli sämre än det som anges i arbetstidslagen. 48-timmarsmåttet som sådant kan inte avtalas bort, men beräkningsperiodens längd kan utsträckas</w:t>
      </w:r>
      <w:r w:rsidR="007558D4">
        <w:rPr>
          <w:i/>
          <w:iCs/>
        </w:rPr>
        <w:t>.</w:t>
      </w:r>
      <w:r w:rsidR="007558D4" w:rsidRPr="007558D4">
        <w:rPr>
          <w:i/>
          <w:iCs/>
        </w:rPr>
        <w:t xml:space="preserve"> </w:t>
      </w:r>
    </w:p>
    <w:p w14:paraId="666D0C91" w14:textId="77777777" w:rsidR="007558D4" w:rsidRDefault="007558D4" w:rsidP="00B712C4">
      <w:pPr>
        <w:rPr>
          <w:i/>
          <w:iCs/>
        </w:rPr>
      </w:pPr>
    </w:p>
    <w:p w14:paraId="7A986752" w14:textId="32678870" w:rsidR="00B712C4" w:rsidRPr="00213402" w:rsidRDefault="007558D4" w:rsidP="00B712C4">
      <w:r>
        <w:rPr>
          <w:i/>
          <w:iCs/>
        </w:rPr>
        <w:t>Ange kollektivavtalets bestämmelser om sammanlagd arbetstid endast om dessa bestämmelser är mer förmånliga för arbetstagaren</w:t>
      </w:r>
      <w:r w:rsidR="00B712C4" w:rsidRPr="00B712C4">
        <w:rPr>
          <w:i/>
          <w:iCs/>
        </w:rPr>
        <w:t>.</w:t>
      </w:r>
      <w:r w:rsidR="003C59C6">
        <w:rPr>
          <w:i/>
          <w:iCs/>
        </w:rPr>
        <w:t>]</w:t>
      </w:r>
      <w:r w:rsidR="00353DDE">
        <w:rPr>
          <w:i/>
          <w:iCs/>
        </w:rPr>
        <w:t xml:space="preserve"> </w:t>
      </w:r>
    </w:p>
    <w:p w14:paraId="6CB9A9B7" w14:textId="567F7A3E" w:rsidR="004D23AD" w:rsidRDefault="001F346B" w:rsidP="00906B2E">
      <w:pPr>
        <w:pStyle w:val="Rubrik2numrerad"/>
      </w:pPr>
      <w:r>
        <w:t>Arbetstidens f</w:t>
      </w:r>
      <w:r w:rsidR="004D23AD">
        <w:t>örläggning</w:t>
      </w:r>
    </w:p>
    <w:p w14:paraId="64ED9457" w14:textId="77777777" w:rsidR="00B151EF" w:rsidRDefault="00B151EF" w:rsidP="004D23AD">
      <w:pPr>
        <w:rPr>
          <w:i/>
          <w:iCs/>
        </w:rPr>
      </w:pPr>
      <w:r>
        <w:rPr>
          <w:i/>
          <w:iCs/>
        </w:rPr>
        <w:t>[</w:t>
      </w:r>
      <w:r w:rsidRPr="003178A6">
        <w:rPr>
          <w:i/>
          <w:iCs/>
        </w:rPr>
        <w:t>Arbetstidslagen innehåller inte några direkta regler om arbetstidens förläggning, d</w:t>
      </w:r>
      <w:r>
        <w:rPr>
          <w:i/>
          <w:iCs/>
        </w:rPr>
        <w:t>et vill säga</w:t>
      </w:r>
      <w:r w:rsidRPr="003178A6">
        <w:rPr>
          <w:i/>
          <w:iCs/>
        </w:rPr>
        <w:t xml:space="preserve"> när under dygnet eller veckan arbetet ska utföras. Den föreskriver endast vissa avbrott i arbetet, viloperioder. Dessa inverkar indirekt på arbetstidens förläggning. Direkta bestämmelser om arbetstidens förläggning finns i stället i de centrala kollektivavtalen. Ett avtal kan till exempel föreskriva att den ordinarie arbetstiden ska förläggas måndag–fredag klockan 07.00–18.00. Om avtalsbestämmelser saknas, bestämmer arbetsgivaren när arbetet ska utföras med hänsyn till lagens regler</w:t>
      </w:r>
      <w:r>
        <w:rPr>
          <w:i/>
          <w:iCs/>
        </w:rPr>
        <w:t>.</w:t>
      </w:r>
    </w:p>
    <w:p w14:paraId="61052A96" w14:textId="77777777" w:rsidR="00B151EF" w:rsidRDefault="00B151EF" w:rsidP="004D23AD">
      <w:pPr>
        <w:rPr>
          <w:i/>
          <w:iCs/>
        </w:rPr>
      </w:pPr>
    </w:p>
    <w:p w14:paraId="124C74D5" w14:textId="4D74978D" w:rsidR="008022C9" w:rsidRPr="003178A6" w:rsidRDefault="00E9045A" w:rsidP="004D23AD">
      <w:pPr>
        <w:rPr>
          <w:i/>
          <w:iCs/>
        </w:rPr>
      </w:pPr>
      <w:r>
        <w:rPr>
          <w:i/>
          <w:iCs/>
        </w:rPr>
        <w:lastRenderedPageBreak/>
        <w:t xml:space="preserve">Ange kollektivavtalets bestämmelser om </w:t>
      </w:r>
      <w:r w:rsidR="001F346B">
        <w:rPr>
          <w:i/>
          <w:iCs/>
        </w:rPr>
        <w:t xml:space="preserve">arbetstidens </w:t>
      </w:r>
      <w:r>
        <w:rPr>
          <w:i/>
          <w:iCs/>
        </w:rPr>
        <w:t xml:space="preserve">förläggning om dessa </w:t>
      </w:r>
      <w:r w:rsidR="00A0040E">
        <w:rPr>
          <w:i/>
          <w:iCs/>
        </w:rPr>
        <w:t xml:space="preserve">är mer förmånliga </w:t>
      </w:r>
      <w:r>
        <w:rPr>
          <w:i/>
          <w:iCs/>
        </w:rPr>
        <w:t>för arbetstaga</w:t>
      </w:r>
      <w:r w:rsidR="00C1048D">
        <w:rPr>
          <w:i/>
          <w:iCs/>
        </w:rPr>
        <w:t>rna</w:t>
      </w:r>
      <w:r w:rsidR="000A1C6A">
        <w:rPr>
          <w:i/>
          <w:iCs/>
        </w:rPr>
        <w:t xml:space="preserve"> jämfört med arbetstidslagen</w:t>
      </w:r>
      <w:r w:rsidR="00C1048D">
        <w:rPr>
          <w:i/>
          <w:iCs/>
        </w:rPr>
        <w:t>.</w:t>
      </w:r>
      <w:r>
        <w:rPr>
          <w:i/>
          <w:iCs/>
        </w:rPr>
        <w:t xml:space="preserve"> </w:t>
      </w:r>
      <w:r w:rsidR="00091F70">
        <w:rPr>
          <w:i/>
          <w:iCs/>
        </w:rPr>
        <w:t>Exempelvis kan det avse att arbetstiden s</w:t>
      </w:r>
      <w:r w:rsidR="00EC51AA">
        <w:rPr>
          <w:i/>
          <w:iCs/>
        </w:rPr>
        <w:t>k</w:t>
      </w:r>
      <w:r w:rsidR="00091F70">
        <w:rPr>
          <w:i/>
          <w:iCs/>
        </w:rPr>
        <w:t>a förläggas så att</w:t>
      </w:r>
      <w:r w:rsidR="00EC51AA">
        <w:rPr>
          <w:i/>
          <w:iCs/>
        </w:rPr>
        <w:t xml:space="preserve"> den är sammanhängande</w:t>
      </w:r>
      <w:r w:rsidR="0004095A">
        <w:rPr>
          <w:i/>
          <w:iCs/>
        </w:rPr>
        <w:t>.</w:t>
      </w:r>
      <w:r w:rsidR="003178A6">
        <w:rPr>
          <w:i/>
          <w:iCs/>
        </w:rPr>
        <w:t>]</w:t>
      </w:r>
    </w:p>
    <w:p w14:paraId="7137B2F9" w14:textId="00D9F69E" w:rsidR="008022C9" w:rsidRDefault="008022C9" w:rsidP="004D23AD"/>
    <w:p w14:paraId="1B953B42" w14:textId="77777777" w:rsidR="00565D32" w:rsidRDefault="00565D32" w:rsidP="004D23AD"/>
    <w:p w14:paraId="364DFC42" w14:textId="77777777" w:rsidR="00565D32" w:rsidRPr="005A723D" w:rsidRDefault="00565D32" w:rsidP="00565D32">
      <w:pPr>
        <w:pStyle w:val="Rubrik2numrerad"/>
      </w:pPr>
      <w:r>
        <w:t>Dygns- och veckov</w:t>
      </w:r>
      <w:r w:rsidRPr="005A723D">
        <w:t xml:space="preserve">ila </w:t>
      </w:r>
    </w:p>
    <w:p w14:paraId="68D34D2F" w14:textId="77777777" w:rsidR="00565D32" w:rsidRPr="005A7CCC" w:rsidRDefault="00565D32" w:rsidP="00565D32">
      <w:pPr>
        <w:rPr>
          <w:i/>
          <w:iCs/>
        </w:rPr>
      </w:pPr>
      <w:r w:rsidRPr="005A7CCC">
        <w:rPr>
          <w:i/>
          <w:iCs/>
        </w:rPr>
        <w:t>[</w:t>
      </w:r>
      <w:r>
        <w:rPr>
          <w:i/>
          <w:iCs/>
        </w:rPr>
        <w:t>Ange kollektivavtalets bestämmelser om dygns- och veckovila om dessa innebär en förmån för arbetstagarna. Ofta följer kollektivavtalen arbetstidslagens bestämmelser vad gäller dygns- och veckovila och då behöver dessa inte särskilt anges i de arbetsrättsliga villkoren</w:t>
      </w:r>
      <w:r w:rsidRPr="005A7CCC">
        <w:rPr>
          <w:i/>
          <w:iCs/>
        </w:rPr>
        <w:t>.]</w:t>
      </w:r>
    </w:p>
    <w:p w14:paraId="0D4502C8" w14:textId="77777777" w:rsidR="00565D32" w:rsidRPr="00637B08" w:rsidRDefault="00565D32" w:rsidP="00565D32">
      <w:pPr>
        <w:rPr>
          <w:sz w:val="23"/>
          <w:szCs w:val="23"/>
        </w:rPr>
      </w:pPr>
    </w:p>
    <w:p w14:paraId="59283ABF" w14:textId="01DF407D" w:rsidR="00906B2E" w:rsidRDefault="00906B2E" w:rsidP="00906B2E">
      <w:pPr>
        <w:pStyle w:val="Rubrik2numrerad"/>
      </w:pPr>
      <w:r w:rsidRPr="005A723D">
        <w:t>Arbetstid vid nattarbete</w:t>
      </w:r>
    </w:p>
    <w:p w14:paraId="49A9C692" w14:textId="48B91D4F" w:rsidR="000A1C6A" w:rsidRDefault="004A3977" w:rsidP="0068458B">
      <w:pPr>
        <w:rPr>
          <w:i/>
          <w:iCs/>
        </w:rPr>
      </w:pPr>
      <w:r w:rsidRPr="004A3977">
        <w:rPr>
          <w:i/>
          <w:iCs/>
        </w:rPr>
        <w:t>[</w:t>
      </w:r>
      <w:r w:rsidR="000A1C6A" w:rsidRPr="00B712C4">
        <w:rPr>
          <w:i/>
          <w:iCs/>
        </w:rPr>
        <w:t>Tänk på att arbetstidslagen i princip innehåller ett nattarbetsförbud</w:t>
      </w:r>
      <w:r w:rsidR="006A0D51">
        <w:rPr>
          <w:i/>
          <w:iCs/>
        </w:rPr>
        <w:t xml:space="preserve"> </w:t>
      </w:r>
      <w:r w:rsidR="000A1C6A" w:rsidRPr="00B712C4">
        <w:rPr>
          <w:i/>
          <w:iCs/>
        </w:rPr>
        <w:t>eftersom det</w:t>
      </w:r>
      <w:r w:rsidR="000A1C6A">
        <w:rPr>
          <w:i/>
          <w:iCs/>
        </w:rPr>
        <w:t xml:space="preserve"> i ledi</w:t>
      </w:r>
      <w:r w:rsidR="000A1C6A" w:rsidRPr="00B712C4">
        <w:rPr>
          <w:i/>
          <w:iCs/>
        </w:rPr>
        <w:t>gheten för dygnsvila ska ingå tiden mellan klockan 0.00–05.00. Samtidigt medger lagen att arbete bedrivs mellan dessa klockslag om det är nödvändigt med hänsyn till arbetets art, allmänhetens behov eller andra särskilda omständigheter. I så fall anses arbetet vara direktundantaget</w:t>
      </w:r>
      <w:r w:rsidR="00B85CFB">
        <w:rPr>
          <w:i/>
          <w:iCs/>
        </w:rPr>
        <w:t xml:space="preserve"> från lagens förbud</w:t>
      </w:r>
      <w:r w:rsidR="000A1C6A" w:rsidRPr="00B712C4">
        <w:rPr>
          <w:i/>
          <w:iCs/>
        </w:rPr>
        <w:t>. Nattarbete går alltså inte att undvika helt om viktiga samhällsintressen ska kunna tillgodoses. Det kan också vara svårt att avgöra vad som är förmånligast för arbetstagaren. Rådgör därför med arbetsmarknadens parter</w:t>
      </w:r>
      <w:r w:rsidR="000A1C6A">
        <w:rPr>
          <w:i/>
          <w:iCs/>
        </w:rPr>
        <w:t>.</w:t>
      </w:r>
    </w:p>
    <w:p w14:paraId="2CADFA21" w14:textId="77777777" w:rsidR="000A1C6A" w:rsidRDefault="000A1C6A" w:rsidP="0068458B">
      <w:pPr>
        <w:rPr>
          <w:i/>
          <w:iCs/>
        </w:rPr>
      </w:pPr>
    </w:p>
    <w:p w14:paraId="4DC0EE31" w14:textId="54BBAF6D" w:rsidR="00D3694D" w:rsidRDefault="00D3694D" w:rsidP="0068458B">
      <w:pPr>
        <w:rPr>
          <w:i/>
          <w:iCs/>
        </w:rPr>
      </w:pPr>
      <w:r>
        <w:rPr>
          <w:i/>
          <w:iCs/>
        </w:rPr>
        <w:t>Ange kollektivavtalets bestämmelser om arbetstid vid nattarbete om dessa innebär en förmån för arbetstagarna</w:t>
      </w:r>
      <w:r w:rsidR="00A11E73">
        <w:rPr>
          <w:i/>
          <w:iCs/>
        </w:rPr>
        <w:t xml:space="preserve"> jämfört med arbetstidslagarna</w:t>
      </w:r>
      <w:r>
        <w:rPr>
          <w:i/>
          <w:iCs/>
        </w:rPr>
        <w:t xml:space="preserve">. Exempelvis kan nattarbete ge </w:t>
      </w:r>
      <w:r w:rsidR="00492029">
        <w:rPr>
          <w:i/>
          <w:iCs/>
        </w:rPr>
        <w:t>e</w:t>
      </w:r>
      <w:r w:rsidR="00E26466">
        <w:rPr>
          <w:i/>
          <w:iCs/>
        </w:rPr>
        <w:t>tt</w:t>
      </w:r>
      <w:r w:rsidR="00492029">
        <w:rPr>
          <w:i/>
          <w:iCs/>
        </w:rPr>
        <w:t xml:space="preserve"> </w:t>
      </w:r>
      <w:r w:rsidR="00875D96">
        <w:rPr>
          <w:i/>
          <w:iCs/>
        </w:rPr>
        <w:t>löne</w:t>
      </w:r>
      <w:r w:rsidR="00723E29">
        <w:rPr>
          <w:i/>
          <w:iCs/>
        </w:rPr>
        <w:t>tillägg</w:t>
      </w:r>
      <w:r w:rsidR="00B712C4" w:rsidRPr="00B712C4">
        <w:rPr>
          <w:i/>
          <w:iCs/>
        </w:rPr>
        <w:t>.</w:t>
      </w:r>
      <w:r w:rsidR="00384E4C">
        <w:rPr>
          <w:i/>
          <w:iCs/>
        </w:rPr>
        <w:t>]</w:t>
      </w:r>
      <w:r w:rsidR="00492029">
        <w:rPr>
          <w:i/>
          <w:iCs/>
        </w:rPr>
        <w:t xml:space="preserve"> </w:t>
      </w:r>
    </w:p>
    <w:p w14:paraId="7E009B1C" w14:textId="77777777" w:rsidR="00D3694D" w:rsidRDefault="00D3694D" w:rsidP="0068458B">
      <w:pPr>
        <w:rPr>
          <w:i/>
          <w:iCs/>
        </w:rPr>
      </w:pPr>
    </w:p>
    <w:p w14:paraId="603DF971" w14:textId="44975BDC" w:rsidR="004A3977" w:rsidRDefault="004A3977" w:rsidP="0068458B"/>
    <w:p w14:paraId="65E19A7B" w14:textId="107244CA" w:rsidR="00906B2E" w:rsidRPr="005A723D" w:rsidRDefault="00906B2E" w:rsidP="00906B2E">
      <w:pPr>
        <w:pStyle w:val="Rubrik2numrerad"/>
      </w:pPr>
      <w:r w:rsidRPr="005A723D">
        <w:t>Raster</w:t>
      </w:r>
      <w:r w:rsidR="00BB32E9">
        <w:t xml:space="preserve">, </w:t>
      </w:r>
      <w:r w:rsidRPr="005A723D">
        <w:t>måltidsuppehåll</w:t>
      </w:r>
      <w:r w:rsidR="00BB32E9">
        <w:t xml:space="preserve"> och pauser</w:t>
      </w:r>
      <w:r w:rsidRPr="005A723D">
        <w:t xml:space="preserve"> </w:t>
      </w:r>
    </w:p>
    <w:p w14:paraId="245ECB14" w14:textId="3F45D3BF" w:rsidR="00BB32E9" w:rsidRPr="00477E32" w:rsidRDefault="00DB69B0" w:rsidP="005633C9">
      <w:pPr>
        <w:rPr>
          <w:i/>
          <w:iCs/>
        </w:rPr>
      </w:pPr>
      <w:r w:rsidRPr="00477E32">
        <w:rPr>
          <w:i/>
          <w:iCs/>
        </w:rPr>
        <w:t>[</w:t>
      </w:r>
      <w:r w:rsidR="00467E88">
        <w:rPr>
          <w:i/>
          <w:iCs/>
        </w:rPr>
        <w:t>Ange kollektivavtalet bestämmelser om r</w:t>
      </w:r>
      <w:r w:rsidR="00467E88" w:rsidRPr="00477E32">
        <w:rPr>
          <w:i/>
          <w:iCs/>
        </w:rPr>
        <w:t>aster, måltidsuppehåll och pauser</w:t>
      </w:r>
      <w:r w:rsidR="00467E88">
        <w:rPr>
          <w:i/>
          <w:iCs/>
        </w:rPr>
        <w:t xml:space="preserve"> om dessa innebär en förmån för arbetstagarna</w:t>
      </w:r>
      <w:r w:rsidR="00E77F88">
        <w:rPr>
          <w:i/>
          <w:iCs/>
        </w:rPr>
        <w:t xml:space="preserve"> jämfört med arbetstidslagens bestämmelser</w:t>
      </w:r>
      <w:r w:rsidR="008D58FF">
        <w:rPr>
          <w:i/>
          <w:iCs/>
        </w:rPr>
        <w:t>, exempelvis en begränsning av raster</w:t>
      </w:r>
      <w:r w:rsidR="00460B9A">
        <w:rPr>
          <w:i/>
          <w:iCs/>
        </w:rPr>
        <w:t>nas längd</w:t>
      </w:r>
      <w:r w:rsidR="008D58FF">
        <w:rPr>
          <w:i/>
          <w:iCs/>
        </w:rPr>
        <w:t>.</w:t>
      </w:r>
      <w:r w:rsidR="008E503D">
        <w:rPr>
          <w:i/>
          <w:iCs/>
        </w:rPr>
        <w:t xml:space="preserve"> O</w:t>
      </w:r>
      <w:r w:rsidR="00C87C3E">
        <w:rPr>
          <w:i/>
          <w:iCs/>
        </w:rPr>
        <w:t>fta följer kollektivavtalen arbetstidslag</w:t>
      </w:r>
      <w:r w:rsidR="004F449B">
        <w:rPr>
          <w:i/>
          <w:iCs/>
        </w:rPr>
        <w:t>ens</w:t>
      </w:r>
      <w:r w:rsidR="00C87C3E">
        <w:rPr>
          <w:i/>
          <w:iCs/>
        </w:rPr>
        <w:t xml:space="preserve"> bestämmelser </w:t>
      </w:r>
      <w:r w:rsidR="00B066DA">
        <w:rPr>
          <w:i/>
          <w:iCs/>
        </w:rPr>
        <w:t xml:space="preserve">och </w:t>
      </w:r>
      <w:r w:rsidR="008D58FF">
        <w:rPr>
          <w:i/>
          <w:iCs/>
        </w:rPr>
        <w:t>d</w:t>
      </w:r>
      <w:r w:rsidR="00B066DA">
        <w:rPr>
          <w:i/>
          <w:iCs/>
        </w:rPr>
        <w:t>å behöver dessa inte särskilt anges i de arbetsrättsliga villkoren.</w:t>
      </w:r>
      <w:r w:rsidR="005633C9">
        <w:rPr>
          <w:i/>
          <w:iCs/>
        </w:rPr>
        <w:t xml:space="preserve">] </w:t>
      </w:r>
    </w:p>
    <w:p w14:paraId="43CED51C" w14:textId="77777777" w:rsidR="00BB32E9" w:rsidRDefault="00BB32E9" w:rsidP="00906B2E"/>
    <w:p w14:paraId="6D54BF9D" w14:textId="409FD5AC" w:rsidR="00CB620D" w:rsidRDefault="00CB620D" w:rsidP="00CB620D">
      <w:pPr>
        <w:pStyle w:val="Rubrik2numrerad"/>
      </w:pPr>
      <w:r>
        <w:t xml:space="preserve">Övriga arbetstidsbestämmelser </w:t>
      </w:r>
    </w:p>
    <w:p w14:paraId="191372D5" w14:textId="18219615" w:rsidR="005833F7" w:rsidRDefault="00CB620D" w:rsidP="00CB620D">
      <w:pPr>
        <w:rPr>
          <w:i/>
          <w:iCs/>
        </w:rPr>
      </w:pPr>
      <w:r w:rsidRPr="005A7CCC">
        <w:rPr>
          <w:i/>
          <w:iCs/>
        </w:rPr>
        <w:t>[</w:t>
      </w:r>
      <w:r w:rsidR="00E73F40">
        <w:rPr>
          <w:i/>
          <w:iCs/>
        </w:rPr>
        <w:t xml:space="preserve">Vilka arbetstidsbestämmelser som kollektivavtalen innehåller i övrigt </w:t>
      </w:r>
      <w:r w:rsidR="00F13EE3">
        <w:rPr>
          <w:i/>
          <w:iCs/>
        </w:rPr>
        <w:t xml:space="preserve">varierar beroende på den aktuella branschen och vilken typ av arbete som omfattas. Exempelvis kan det </w:t>
      </w:r>
      <w:r w:rsidR="00EF09AB">
        <w:rPr>
          <w:i/>
          <w:iCs/>
        </w:rPr>
        <w:t xml:space="preserve">finnas bestämmelser om </w:t>
      </w:r>
      <w:r w:rsidR="00923057">
        <w:rPr>
          <w:i/>
          <w:iCs/>
        </w:rPr>
        <w:t>arbete vid otjänlig väderlek</w:t>
      </w:r>
      <w:r w:rsidR="00BD410C">
        <w:rPr>
          <w:i/>
          <w:iCs/>
        </w:rPr>
        <w:t xml:space="preserve"> eller</w:t>
      </w:r>
      <w:r w:rsidR="00923057">
        <w:rPr>
          <w:i/>
          <w:iCs/>
        </w:rPr>
        <w:t xml:space="preserve"> arbete under den mörka årstiden</w:t>
      </w:r>
      <w:r w:rsidR="00BD410C">
        <w:rPr>
          <w:i/>
          <w:iCs/>
        </w:rPr>
        <w:t>, förflyttningstid</w:t>
      </w:r>
      <w:r w:rsidR="00923057">
        <w:rPr>
          <w:i/>
          <w:iCs/>
        </w:rPr>
        <w:t xml:space="preserve"> eller</w:t>
      </w:r>
      <w:r w:rsidR="00BF7B21">
        <w:rPr>
          <w:i/>
          <w:iCs/>
        </w:rPr>
        <w:t xml:space="preserve"> beredskapstjänst</w:t>
      </w:r>
      <w:r w:rsidR="005833F7">
        <w:rPr>
          <w:i/>
          <w:iCs/>
        </w:rPr>
        <w:t>.</w:t>
      </w:r>
      <w:r w:rsidR="00E77F88" w:rsidRPr="00E77F88">
        <w:rPr>
          <w:i/>
          <w:iCs/>
        </w:rPr>
        <w:t xml:space="preserve"> </w:t>
      </w:r>
    </w:p>
    <w:p w14:paraId="25BD2DE3" w14:textId="77777777" w:rsidR="005833F7" w:rsidRDefault="005833F7" w:rsidP="00CB620D">
      <w:pPr>
        <w:rPr>
          <w:i/>
          <w:iCs/>
        </w:rPr>
      </w:pPr>
    </w:p>
    <w:p w14:paraId="3CAB447A" w14:textId="729465F6" w:rsidR="00CB620D" w:rsidRPr="00CB620D" w:rsidRDefault="00E77F88" w:rsidP="00CB620D">
      <w:r>
        <w:rPr>
          <w:i/>
          <w:iCs/>
        </w:rPr>
        <w:t>Ange övriga arbetstidsbestämmelser som omfattas av det aktuella kollektivavtalet om dessa innebär en förmån för arbetstagarna</w:t>
      </w:r>
      <w:r w:rsidR="00EF09AB">
        <w:rPr>
          <w:i/>
          <w:iCs/>
        </w:rPr>
        <w:t xml:space="preserve"> jämfört med arbetstidslag</w:t>
      </w:r>
      <w:r w:rsidR="004F449B">
        <w:rPr>
          <w:i/>
          <w:iCs/>
        </w:rPr>
        <w:t>en</w:t>
      </w:r>
      <w:r w:rsidR="00BF7B21">
        <w:rPr>
          <w:i/>
          <w:iCs/>
        </w:rPr>
        <w:t>.]</w:t>
      </w:r>
    </w:p>
    <w:sectPr w:rsidR="00CB620D" w:rsidRPr="00CB620D" w:rsidSect="00FB090D">
      <w:headerReference w:type="even" r:id="rId11"/>
      <w:headerReference w:type="default" r:id="rId12"/>
      <w:footerReference w:type="even" r:id="rId13"/>
      <w:footerReference w:type="default" r:id="rId14"/>
      <w:headerReference w:type="first" r:id="rId15"/>
      <w:footerReference w:type="first" r:id="rId16"/>
      <w:pgSz w:w="11906" w:h="16838"/>
      <w:pgMar w:top="2676" w:right="2268" w:bottom="2098" w:left="1985" w:header="99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9620" w14:textId="77777777" w:rsidR="00696AC3" w:rsidRDefault="00696AC3" w:rsidP="0005368C">
      <w:r>
        <w:separator/>
      </w:r>
    </w:p>
  </w:endnote>
  <w:endnote w:type="continuationSeparator" w:id="0">
    <w:p w14:paraId="3C10D93F" w14:textId="77777777" w:rsidR="00696AC3" w:rsidRDefault="00696AC3" w:rsidP="0005368C">
      <w:r>
        <w:continuationSeparator/>
      </w:r>
    </w:p>
  </w:endnote>
  <w:endnote w:type="continuationNotice" w:id="1">
    <w:p w14:paraId="425F2C39" w14:textId="77777777" w:rsidR="00696AC3" w:rsidRDefault="00696A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BA89" w14:textId="77777777" w:rsidR="00D904BE" w:rsidRDefault="00D904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FC61" w14:textId="77777777" w:rsidR="006D55C5" w:rsidRPr="00BF1231" w:rsidRDefault="006D55C5" w:rsidP="006D55C5">
    <w:pPr>
      <w:spacing w:line="240" w:lineRule="auto"/>
      <w:rPr>
        <w:rFonts w:ascii="Corbel" w:hAnsi="Corbel"/>
        <w:b/>
        <w:sz w:val="16"/>
        <w:szCs w:val="16"/>
      </w:rPr>
    </w:pPr>
    <w:r w:rsidRPr="00BF1231">
      <w:rPr>
        <w:rFonts w:ascii="Corbel" w:hAnsi="Corbel"/>
        <w:b/>
        <w:sz w:val="16"/>
        <w:szCs w:val="16"/>
      </w:rPr>
      <w:t>Upphandlingsmyndigheten</w:t>
    </w:r>
  </w:p>
  <w:p w14:paraId="5A32EB68" w14:textId="77777777" w:rsidR="006D55C5" w:rsidRPr="00BF1231" w:rsidRDefault="006D55C5" w:rsidP="006D55C5">
    <w:pPr>
      <w:spacing w:line="240" w:lineRule="auto"/>
      <w:rPr>
        <w:rFonts w:ascii="Corbel" w:hAnsi="Corbel"/>
        <w:sz w:val="16"/>
        <w:szCs w:val="16"/>
      </w:rPr>
    </w:pPr>
    <w:r w:rsidRPr="00BF1231">
      <w:rPr>
        <w:rFonts w:ascii="Corbel" w:hAnsi="Corbel"/>
        <w:sz w:val="16"/>
        <w:szCs w:val="16"/>
      </w:rPr>
      <w:t xml:space="preserve">Adress: Box 1194, SE-171 23 </w:t>
    </w:r>
    <w:proofErr w:type="gramStart"/>
    <w:r w:rsidRPr="00BF1231">
      <w:rPr>
        <w:rFonts w:ascii="Corbel" w:hAnsi="Corbel"/>
        <w:sz w:val="16"/>
        <w:szCs w:val="16"/>
      </w:rPr>
      <w:t>Solna  I</w:t>
    </w:r>
    <w:proofErr w:type="gramEnd"/>
    <w:r w:rsidRPr="00BF1231">
      <w:rPr>
        <w:rFonts w:ascii="Corbel" w:hAnsi="Corbel"/>
        <w:sz w:val="16"/>
        <w:szCs w:val="16"/>
      </w:rPr>
      <w:t xml:space="preserve">  Besöksadress: Svetsarvägen 10, Solna</w:t>
    </w:r>
  </w:p>
  <w:p w14:paraId="6E7DCA46" w14:textId="77777777" w:rsidR="006D55C5" w:rsidRPr="006D55C5" w:rsidRDefault="006D55C5" w:rsidP="006D55C5">
    <w:pPr>
      <w:spacing w:line="240" w:lineRule="auto"/>
      <w:rPr>
        <w:rFonts w:ascii="Corbel" w:hAnsi="Corbel"/>
        <w:sz w:val="16"/>
        <w:szCs w:val="16"/>
      </w:rPr>
    </w:pPr>
    <w:r w:rsidRPr="00BF1231">
      <w:rPr>
        <w:rFonts w:ascii="Corbel" w:hAnsi="Corbel"/>
        <w:sz w:val="16"/>
        <w:szCs w:val="16"/>
      </w:rPr>
      <w:t>Telefon: 08-586 21 </w:t>
    </w:r>
    <w:proofErr w:type="gramStart"/>
    <w:r w:rsidRPr="00BF1231">
      <w:rPr>
        <w:rFonts w:ascii="Corbel" w:hAnsi="Corbel"/>
        <w:sz w:val="16"/>
        <w:szCs w:val="16"/>
      </w:rPr>
      <w:t>700  I</w:t>
    </w:r>
    <w:proofErr w:type="gramEnd"/>
    <w:r w:rsidRPr="00BF1231">
      <w:rPr>
        <w:rFonts w:ascii="Corbel" w:hAnsi="Corbel"/>
        <w:sz w:val="16"/>
        <w:szCs w:val="16"/>
      </w:rPr>
      <w:t xml:space="preserve">  E-post: </w:t>
    </w:r>
    <w:hyperlink r:id="rId1" w:history="1">
      <w:r w:rsidRPr="00BF1231">
        <w:rPr>
          <w:rStyle w:val="Hyperlnk"/>
          <w:rFonts w:ascii="Corbel" w:hAnsi="Corbel"/>
          <w:sz w:val="16"/>
          <w:szCs w:val="16"/>
        </w:rPr>
        <w:t>info@uhmynd.se</w:t>
      </w:r>
    </w:hyperlink>
    <w:r w:rsidRPr="00BF1231">
      <w:rPr>
        <w:rFonts w:ascii="Corbel" w:hAnsi="Corbel"/>
        <w:sz w:val="16"/>
        <w:szCs w:val="16"/>
      </w:rPr>
      <w:t xml:space="preserve">  I  upphandlingsmyndigheten.se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7AF1"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1E45D18"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60D450FC"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2D68" w14:textId="77777777" w:rsidR="00696AC3" w:rsidRDefault="00696AC3" w:rsidP="0005368C">
      <w:r>
        <w:separator/>
      </w:r>
    </w:p>
  </w:footnote>
  <w:footnote w:type="continuationSeparator" w:id="0">
    <w:p w14:paraId="5DBA1768" w14:textId="77777777" w:rsidR="00696AC3" w:rsidRDefault="00696AC3" w:rsidP="0005368C">
      <w:r>
        <w:continuationSeparator/>
      </w:r>
    </w:p>
  </w:footnote>
  <w:footnote w:type="continuationNotice" w:id="1">
    <w:p w14:paraId="528DEA77" w14:textId="77777777" w:rsidR="00696AC3" w:rsidRDefault="00696A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36EB" w14:textId="77777777" w:rsidR="00D904BE" w:rsidRDefault="00D904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C19" w14:textId="784B0893" w:rsidR="00402056" w:rsidRPr="00FB090D" w:rsidRDefault="00D904BE" w:rsidP="00FB090D">
    <w:pPr>
      <w:pStyle w:val="Sidhuvud"/>
      <w:ind w:left="5103" w:right="-1277"/>
      <w:jc w:val="both"/>
    </w:pPr>
    <w:sdt>
      <w:sdtPr>
        <w:rPr>
          <w:sz w:val="12"/>
          <w:szCs w:val="12"/>
        </w:rPr>
        <w:id w:val="-483855716"/>
        <w:docPartObj>
          <w:docPartGallery w:val="Watermarks"/>
          <w:docPartUnique/>
        </w:docPartObj>
      </w:sdtPr>
      <w:sdtContent>
        <w:r w:rsidRPr="00D904BE">
          <w:rPr>
            <w:sz w:val="12"/>
            <w:szCs w:val="12"/>
          </w:rPr>
          <w:pict w14:anchorId="4DBBF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191;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402056">
      <w:rPr>
        <w:noProof/>
        <w:lang w:eastAsia="sv-SE"/>
      </w:rPr>
      <w:drawing>
        <wp:anchor distT="0" distB="0" distL="114300" distR="114300" simplePos="0" relativeHeight="251658240" behindDoc="1" locked="1" layoutInCell="1" allowOverlap="1" wp14:anchorId="713F2146" wp14:editId="1DEC6342">
          <wp:simplePos x="0" y="0"/>
          <wp:positionH relativeFrom="margin">
            <wp:posOffset>21590</wp:posOffset>
          </wp:positionH>
          <wp:positionV relativeFrom="page">
            <wp:posOffset>467995</wp:posOffset>
          </wp:positionV>
          <wp:extent cx="1619885" cy="579120"/>
          <wp:effectExtent l="0" t="0" r="571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90D">
      <w:rPr>
        <w:sz w:val="12"/>
        <w:szCs w:val="12"/>
      </w:rPr>
      <w:tab/>
    </w:r>
    <w:r w:rsidR="00FB090D" w:rsidRPr="002A382B">
      <w:rPr>
        <w:sz w:val="20"/>
        <w:szCs w:val="20"/>
      </w:rPr>
      <w:fldChar w:fldCharType="begin"/>
    </w:r>
    <w:r w:rsidR="00FB090D" w:rsidRPr="002A382B">
      <w:rPr>
        <w:sz w:val="20"/>
        <w:szCs w:val="20"/>
      </w:rPr>
      <w:instrText>PAGE   \* MERGEFORMAT</w:instrText>
    </w:r>
    <w:r w:rsidR="00FB090D" w:rsidRPr="002A382B">
      <w:rPr>
        <w:sz w:val="20"/>
        <w:szCs w:val="20"/>
      </w:rPr>
      <w:fldChar w:fldCharType="separate"/>
    </w:r>
    <w:r w:rsidR="00421470">
      <w:rPr>
        <w:noProof/>
        <w:sz w:val="20"/>
        <w:szCs w:val="20"/>
      </w:rPr>
      <w:t>1</w:t>
    </w:r>
    <w:r w:rsidR="00FB090D" w:rsidRPr="002A382B">
      <w:rPr>
        <w:sz w:val="20"/>
        <w:szCs w:val="20"/>
      </w:rPr>
      <w:fldChar w:fldCharType="end"/>
    </w:r>
    <w:r w:rsidR="00FB090D" w:rsidRPr="002A382B">
      <w:rPr>
        <w:sz w:val="20"/>
        <w:szCs w:val="20"/>
      </w:rPr>
      <w:t xml:space="preserve"> </w:t>
    </w:r>
    <w:r w:rsidR="0000204E">
      <w:rPr>
        <w:sz w:val="20"/>
        <w:szCs w:val="20"/>
      </w:rPr>
      <w:t>(</w:t>
    </w:r>
    <w:r w:rsidR="00FB090D" w:rsidRPr="002A382B">
      <w:rPr>
        <w:sz w:val="20"/>
        <w:szCs w:val="20"/>
      </w:rPr>
      <w:fldChar w:fldCharType="begin"/>
    </w:r>
    <w:r w:rsidR="00FB090D" w:rsidRPr="002A382B">
      <w:rPr>
        <w:sz w:val="20"/>
        <w:szCs w:val="20"/>
      </w:rPr>
      <w:instrText xml:space="preserve"> NUMPAGES  \* Arabic  \* MERGEFORMAT </w:instrText>
    </w:r>
    <w:r w:rsidR="00FB090D" w:rsidRPr="002A382B">
      <w:rPr>
        <w:sz w:val="20"/>
        <w:szCs w:val="20"/>
      </w:rPr>
      <w:fldChar w:fldCharType="separate"/>
    </w:r>
    <w:r w:rsidR="00421470">
      <w:rPr>
        <w:noProof/>
        <w:sz w:val="20"/>
        <w:szCs w:val="20"/>
      </w:rPr>
      <w:t>1</w:t>
    </w:r>
    <w:r w:rsidR="00FB090D" w:rsidRPr="002A382B">
      <w:rPr>
        <w:sz w:val="20"/>
        <w:szCs w:val="20"/>
      </w:rPr>
      <w:fldChar w:fldCharType="end"/>
    </w:r>
    <w:r w:rsidR="0000204E">
      <w:rPr>
        <w:sz w:val="20"/>
        <w:szCs w:val="20"/>
      </w:rPr>
      <w:t>)</w:t>
    </w:r>
  </w:p>
  <w:p w14:paraId="31497B5C" w14:textId="77777777" w:rsidR="00402056" w:rsidRPr="00D6677F" w:rsidRDefault="00402056" w:rsidP="0000204E">
    <w:pPr>
      <w:pStyle w:val="Sidhuvud"/>
      <w:jc w:val="both"/>
      <w:rPr>
        <w:sz w:val="20"/>
      </w:rPr>
    </w:pPr>
  </w:p>
  <w:p w14:paraId="6B0E510F" w14:textId="77777777" w:rsidR="00C955CD" w:rsidRPr="00402056" w:rsidRDefault="00C955CD" w:rsidP="0000204E">
    <w:pPr>
      <w:pStyle w:val="Sidhuvud"/>
      <w:ind w:left="510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2D0E"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8241" behindDoc="1" locked="1" layoutInCell="1" allowOverlap="1" wp14:anchorId="10A892F4" wp14:editId="2E1A420E">
          <wp:simplePos x="0" y="0"/>
          <wp:positionH relativeFrom="margin">
            <wp:posOffset>21590</wp:posOffset>
          </wp:positionH>
          <wp:positionV relativeFrom="page">
            <wp:posOffset>467995</wp:posOffset>
          </wp:positionV>
          <wp:extent cx="1619885" cy="579120"/>
          <wp:effectExtent l="0" t="0" r="571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A826FC">
      <w:rPr>
        <w:noProof/>
        <w:sz w:val="20"/>
        <w:szCs w:val="20"/>
      </w:rPr>
      <w:t>1</w:t>
    </w:r>
    <w:r w:rsidR="002A382B" w:rsidRPr="002A382B">
      <w:rPr>
        <w:sz w:val="20"/>
        <w:szCs w:val="20"/>
      </w:rPr>
      <w:fldChar w:fldCharType="end"/>
    </w:r>
    <w:r w:rsidR="002A382B" w:rsidRPr="002A382B">
      <w:rPr>
        <w:sz w:val="20"/>
        <w:szCs w:val="20"/>
      </w:rPr>
      <w:t>]</w:t>
    </w:r>
  </w:p>
  <w:p w14:paraId="49D15105" w14:textId="77777777" w:rsidR="00D67960" w:rsidRPr="00D67960" w:rsidRDefault="00D67960" w:rsidP="0023090B">
    <w:pPr>
      <w:pStyle w:val="Sidhuvud"/>
      <w:ind w:left="5103"/>
      <w:jc w:val="both"/>
      <w:rPr>
        <w:sz w:val="12"/>
        <w:szCs w:val="12"/>
      </w:rPr>
    </w:pPr>
    <w:r w:rsidRPr="00D67960">
      <w:rPr>
        <w:sz w:val="12"/>
        <w:szCs w:val="12"/>
      </w:rPr>
      <w:t>Datum:</w:t>
    </w:r>
  </w:p>
  <w:p w14:paraId="7E1E0BF9" w14:textId="77777777" w:rsidR="00D67960" w:rsidRPr="0023053E" w:rsidRDefault="00D67960" w:rsidP="0023090B">
    <w:pPr>
      <w:pStyle w:val="Sidhuvud"/>
      <w:ind w:left="5103"/>
      <w:jc w:val="both"/>
      <w:rPr>
        <w:sz w:val="20"/>
      </w:rPr>
    </w:pPr>
    <w:r w:rsidRPr="0023053E">
      <w:rPr>
        <w:sz w:val="20"/>
      </w:rPr>
      <w:t>Datum</w:t>
    </w:r>
  </w:p>
  <w:p w14:paraId="61BE4385" w14:textId="77777777" w:rsidR="00D67960" w:rsidRPr="0023053E" w:rsidRDefault="00D67960" w:rsidP="0023090B">
    <w:pPr>
      <w:pStyle w:val="Sidhuvud"/>
      <w:ind w:left="5103"/>
      <w:jc w:val="both"/>
      <w:rPr>
        <w:sz w:val="12"/>
        <w:szCs w:val="12"/>
      </w:rPr>
    </w:pPr>
    <w:r w:rsidRPr="0023053E">
      <w:rPr>
        <w:sz w:val="12"/>
        <w:szCs w:val="12"/>
      </w:rPr>
      <w:t>Diarienummer:</w:t>
    </w:r>
  </w:p>
  <w:p w14:paraId="5B312D17"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F07086"/>
    <w:lvl w:ilvl="0">
      <w:start w:val="1"/>
      <w:numFmt w:val="bullet"/>
      <w:lvlText w:val=""/>
      <w:lvlJc w:val="left"/>
      <w:pPr>
        <w:tabs>
          <w:tab w:val="num" w:pos="8014"/>
        </w:tabs>
        <w:ind w:left="8014" w:hanging="360"/>
      </w:pPr>
      <w:rPr>
        <w:rFonts w:ascii="Symbol" w:hAnsi="Symbol" w:hint="default"/>
      </w:rPr>
    </w:lvl>
  </w:abstractNum>
  <w:abstractNum w:abstractNumId="1" w15:restartNumberingAfterBreak="0">
    <w:nsid w:val="034D56A5"/>
    <w:multiLevelType w:val="hybridMultilevel"/>
    <w:tmpl w:val="A208B9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E682D87"/>
    <w:multiLevelType w:val="hybridMultilevel"/>
    <w:tmpl w:val="A82AF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BA404E3"/>
    <w:multiLevelType w:val="hybridMultilevel"/>
    <w:tmpl w:val="603A0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243809242">
    <w:abstractNumId w:val="6"/>
  </w:num>
  <w:num w:numId="2" w16cid:durableId="466356491">
    <w:abstractNumId w:val="3"/>
  </w:num>
  <w:num w:numId="3" w16cid:durableId="233929128">
    <w:abstractNumId w:val="2"/>
  </w:num>
  <w:num w:numId="4" w16cid:durableId="1417509126">
    <w:abstractNumId w:val="8"/>
  </w:num>
  <w:num w:numId="5" w16cid:durableId="1774590679">
    <w:abstractNumId w:val="3"/>
  </w:num>
  <w:num w:numId="6" w16cid:durableId="731124509">
    <w:abstractNumId w:val="4"/>
  </w:num>
  <w:num w:numId="7" w16cid:durableId="112676175">
    <w:abstractNumId w:val="6"/>
  </w:num>
  <w:num w:numId="8" w16cid:durableId="2013101869">
    <w:abstractNumId w:val="1"/>
  </w:num>
  <w:num w:numId="9" w16cid:durableId="2007977670">
    <w:abstractNumId w:val="7"/>
  </w:num>
  <w:num w:numId="10" w16cid:durableId="1570001273">
    <w:abstractNumId w:val="6"/>
  </w:num>
  <w:num w:numId="11" w16cid:durableId="23141925">
    <w:abstractNumId w:val="6"/>
  </w:num>
  <w:num w:numId="12" w16cid:durableId="493763806">
    <w:abstractNumId w:val="6"/>
  </w:num>
  <w:num w:numId="13" w16cid:durableId="1040058912">
    <w:abstractNumId w:val="6"/>
  </w:num>
  <w:num w:numId="14" w16cid:durableId="1711614396">
    <w:abstractNumId w:val="6"/>
  </w:num>
  <w:num w:numId="15" w16cid:durableId="900286500">
    <w:abstractNumId w:val="6"/>
  </w:num>
  <w:num w:numId="16" w16cid:durableId="806557574">
    <w:abstractNumId w:val="5"/>
  </w:num>
  <w:num w:numId="17" w16cid:durableId="1221477905">
    <w:abstractNumId w:val="0"/>
  </w:num>
  <w:num w:numId="18" w16cid:durableId="154409798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2E"/>
    <w:rsid w:val="00000D5C"/>
    <w:rsid w:val="0000204E"/>
    <w:rsid w:val="000022E6"/>
    <w:rsid w:val="00003EB8"/>
    <w:rsid w:val="00013859"/>
    <w:rsid w:val="00014422"/>
    <w:rsid w:val="00022F8D"/>
    <w:rsid w:val="0002475E"/>
    <w:rsid w:val="00033DCC"/>
    <w:rsid w:val="0004095A"/>
    <w:rsid w:val="00052E6E"/>
    <w:rsid w:val="0005368C"/>
    <w:rsid w:val="00057902"/>
    <w:rsid w:val="00063C44"/>
    <w:rsid w:val="00063D1F"/>
    <w:rsid w:val="00063E03"/>
    <w:rsid w:val="00066662"/>
    <w:rsid w:val="00072148"/>
    <w:rsid w:val="0007368A"/>
    <w:rsid w:val="000737C3"/>
    <w:rsid w:val="00074A23"/>
    <w:rsid w:val="00077321"/>
    <w:rsid w:val="00083B26"/>
    <w:rsid w:val="00091F70"/>
    <w:rsid w:val="00093039"/>
    <w:rsid w:val="0009331E"/>
    <w:rsid w:val="000A1C6A"/>
    <w:rsid w:val="000A47B5"/>
    <w:rsid w:val="000B0F52"/>
    <w:rsid w:val="000B56BC"/>
    <w:rsid w:val="000C77B4"/>
    <w:rsid w:val="000D3D8F"/>
    <w:rsid w:val="000D6302"/>
    <w:rsid w:val="000D6541"/>
    <w:rsid w:val="000F6E75"/>
    <w:rsid w:val="00101F22"/>
    <w:rsid w:val="0010264E"/>
    <w:rsid w:val="00105C6B"/>
    <w:rsid w:val="00112520"/>
    <w:rsid w:val="00115A49"/>
    <w:rsid w:val="001164D8"/>
    <w:rsid w:val="00116EA7"/>
    <w:rsid w:val="00120D92"/>
    <w:rsid w:val="0012452B"/>
    <w:rsid w:val="00127D12"/>
    <w:rsid w:val="001333D0"/>
    <w:rsid w:val="00140301"/>
    <w:rsid w:val="00140AD0"/>
    <w:rsid w:val="00140F95"/>
    <w:rsid w:val="001419E5"/>
    <w:rsid w:val="001422AF"/>
    <w:rsid w:val="00142FBA"/>
    <w:rsid w:val="00156B1B"/>
    <w:rsid w:val="001613E8"/>
    <w:rsid w:val="001719CA"/>
    <w:rsid w:val="00176B9A"/>
    <w:rsid w:val="00177B19"/>
    <w:rsid w:val="00180090"/>
    <w:rsid w:val="00182144"/>
    <w:rsid w:val="00183692"/>
    <w:rsid w:val="00190FEE"/>
    <w:rsid w:val="001A2E29"/>
    <w:rsid w:val="001B09F9"/>
    <w:rsid w:val="001B4CF6"/>
    <w:rsid w:val="001B5F95"/>
    <w:rsid w:val="001C1ED6"/>
    <w:rsid w:val="001C3811"/>
    <w:rsid w:val="001D2F0C"/>
    <w:rsid w:val="001D7E2D"/>
    <w:rsid w:val="001E0706"/>
    <w:rsid w:val="001E5B71"/>
    <w:rsid w:val="001E6508"/>
    <w:rsid w:val="001F1D3B"/>
    <w:rsid w:val="001F346B"/>
    <w:rsid w:val="001F560C"/>
    <w:rsid w:val="0020292D"/>
    <w:rsid w:val="00202E2D"/>
    <w:rsid w:val="00203908"/>
    <w:rsid w:val="0020530D"/>
    <w:rsid w:val="00213402"/>
    <w:rsid w:val="00213F0F"/>
    <w:rsid w:val="00220EE3"/>
    <w:rsid w:val="00221DDB"/>
    <w:rsid w:val="00223246"/>
    <w:rsid w:val="00224135"/>
    <w:rsid w:val="0023053E"/>
    <w:rsid w:val="0023090B"/>
    <w:rsid w:val="00232BC1"/>
    <w:rsid w:val="002355A3"/>
    <w:rsid w:val="00240B4A"/>
    <w:rsid w:val="00241200"/>
    <w:rsid w:val="00241A8B"/>
    <w:rsid w:val="00245AAF"/>
    <w:rsid w:val="0025518B"/>
    <w:rsid w:val="002567F6"/>
    <w:rsid w:val="00260420"/>
    <w:rsid w:val="00264A31"/>
    <w:rsid w:val="00264F10"/>
    <w:rsid w:val="00273B00"/>
    <w:rsid w:val="00275C9F"/>
    <w:rsid w:val="002803D0"/>
    <w:rsid w:val="00284954"/>
    <w:rsid w:val="002968E1"/>
    <w:rsid w:val="002973AA"/>
    <w:rsid w:val="002A0E7B"/>
    <w:rsid w:val="002A382B"/>
    <w:rsid w:val="002A7A6D"/>
    <w:rsid w:val="002B3A43"/>
    <w:rsid w:val="002B4EE1"/>
    <w:rsid w:val="002C40FB"/>
    <w:rsid w:val="002D2F62"/>
    <w:rsid w:val="002D3CD7"/>
    <w:rsid w:val="002D47F4"/>
    <w:rsid w:val="002D4E04"/>
    <w:rsid w:val="002D6AFC"/>
    <w:rsid w:val="002D7E04"/>
    <w:rsid w:val="002E14DA"/>
    <w:rsid w:val="002E4C3B"/>
    <w:rsid w:val="002E7725"/>
    <w:rsid w:val="002F0A0D"/>
    <w:rsid w:val="002F0A2F"/>
    <w:rsid w:val="002F0D5E"/>
    <w:rsid w:val="002F1336"/>
    <w:rsid w:val="002F4184"/>
    <w:rsid w:val="002F595F"/>
    <w:rsid w:val="002F7B57"/>
    <w:rsid w:val="003014EB"/>
    <w:rsid w:val="003037E7"/>
    <w:rsid w:val="003048E0"/>
    <w:rsid w:val="00305A57"/>
    <w:rsid w:val="00312A3B"/>
    <w:rsid w:val="00314C13"/>
    <w:rsid w:val="0031768C"/>
    <w:rsid w:val="003178A6"/>
    <w:rsid w:val="0032155C"/>
    <w:rsid w:val="00322422"/>
    <w:rsid w:val="00323F30"/>
    <w:rsid w:val="00324AFA"/>
    <w:rsid w:val="003267BC"/>
    <w:rsid w:val="003318BF"/>
    <w:rsid w:val="003375EA"/>
    <w:rsid w:val="00337E64"/>
    <w:rsid w:val="0034209F"/>
    <w:rsid w:val="00344DC7"/>
    <w:rsid w:val="003504E3"/>
    <w:rsid w:val="00350FCB"/>
    <w:rsid w:val="00353DDE"/>
    <w:rsid w:val="003560E2"/>
    <w:rsid w:val="0035725E"/>
    <w:rsid w:val="003612B2"/>
    <w:rsid w:val="00363251"/>
    <w:rsid w:val="003667FB"/>
    <w:rsid w:val="00367FB1"/>
    <w:rsid w:val="00371A12"/>
    <w:rsid w:val="00384E4C"/>
    <w:rsid w:val="0038617E"/>
    <w:rsid w:val="00390439"/>
    <w:rsid w:val="003937C1"/>
    <w:rsid w:val="00397E11"/>
    <w:rsid w:val="003A4C0F"/>
    <w:rsid w:val="003A4F78"/>
    <w:rsid w:val="003B3443"/>
    <w:rsid w:val="003B35AE"/>
    <w:rsid w:val="003B3AA5"/>
    <w:rsid w:val="003C129D"/>
    <w:rsid w:val="003C59C6"/>
    <w:rsid w:val="003D183A"/>
    <w:rsid w:val="003D2C33"/>
    <w:rsid w:val="003D2CA2"/>
    <w:rsid w:val="003D4D83"/>
    <w:rsid w:val="003D5F8E"/>
    <w:rsid w:val="003D7F3A"/>
    <w:rsid w:val="003E0308"/>
    <w:rsid w:val="003E0998"/>
    <w:rsid w:val="003E1135"/>
    <w:rsid w:val="003E1749"/>
    <w:rsid w:val="003E1A95"/>
    <w:rsid w:val="003E5AA2"/>
    <w:rsid w:val="003F3039"/>
    <w:rsid w:val="003F45A2"/>
    <w:rsid w:val="003F4B36"/>
    <w:rsid w:val="003F6143"/>
    <w:rsid w:val="00400B64"/>
    <w:rsid w:val="00402056"/>
    <w:rsid w:val="004046C4"/>
    <w:rsid w:val="004111B2"/>
    <w:rsid w:val="00413356"/>
    <w:rsid w:val="00416F80"/>
    <w:rsid w:val="00417D92"/>
    <w:rsid w:val="00421470"/>
    <w:rsid w:val="00421903"/>
    <w:rsid w:val="004225F4"/>
    <w:rsid w:val="00427BA5"/>
    <w:rsid w:val="00427E6A"/>
    <w:rsid w:val="00436E69"/>
    <w:rsid w:val="00441120"/>
    <w:rsid w:val="00441C0B"/>
    <w:rsid w:val="004456A5"/>
    <w:rsid w:val="00450F91"/>
    <w:rsid w:val="00460B9A"/>
    <w:rsid w:val="00461754"/>
    <w:rsid w:val="004648D4"/>
    <w:rsid w:val="00467E88"/>
    <w:rsid w:val="00472996"/>
    <w:rsid w:val="00477E32"/>
    <w:rsid w:val="0048186C"/>
    <w:rsid w:val="0048587F"/>
    <w:rsid w:val="00487CA8"/>
    <w:rsid w:val="00490C12"/>
    <w:rsid w:val="00492029"/>
    <w:rsid w:val="004933E2"/>
    <w:rsid w:val="004A2A51"/>
    <w:rsid w:val="004A32B8"/>
    <w:rsid w:val="004A368F"/>
    <w:rsid w:val="004A3977"/>
    <w:rsid w:val="004A528E"/>
    <w:rsid w:val="004A5D28"/>
    <w:rsid w:val="004A7220"/>
    <w:rsid w:val="004A783D"/>
    <w:rsid w:val="004B04E5"/>
    <w:rsid w:val="004B1EA2"/>
    <w:rsid w:val="004C27AF"/>
    <w:rsid w:val="004D23AD"/>
    <w:rsid w:val="004D25CA"/>
    <w:rsid w:val="004D4546"/>
    <w:rsid w:val="004D471A"/>
    <w:rsid w:val="004D51CE"/>
    <w:rsid w:val="004F080E"/>
    <w:rsid w:val="004F449B"/>
    <w:rsid w:val="004F57D0"/>
    <w:rsid w:val="0050029A"/>
    <w:rsid w:val="0050347F"/>
    <w:rsid w:val="005057EA"/>
    <w:rsid w:val="00514813"/>
    <w:rsid w:val="0052154C"/>
    <w:rsid w:val="00532A81"/>
    <w:rsid w:val="005417B6"/>
    <w:rsid w:val="00543DA3"/>
    <w:rsid w:val="005546F3"/>
    <w:rsid w:val="00556A4B"/>
    <w:rsid w:val="00557434"/>
    <w:rsid w:val="00562CA4"/>
    <w:rsid w:val="005633C9"/>
    <w:rsid w:val="0056402B"/>
    <w:rsid w:val="00565D32"/>
    <w:rsid w:val="005719D9"/>
    <w:rsid w:val="005725DE"/>
    <w:rsid w:val="00577313"/>
    <w:rsid w:val="00580F09"/>
    <w:rsid w:val="005833A9"/>
    <w:rsid w:val="005833F7"/>
    <w:rsid w:val="00586502"/>
    <w:rsid w:val="005908ED"/>
    <w:rsid w:val="00591BD5"/>
    <w:rsid w:val="005924D4"/>
    <w:rsid w:val="00592B31"/>
    <w:rsid w:val="00593B2F"/>
    <w:rsid w:val="005968C3"/>
    <w:rsid w:val="005A103A"/>
    <w:rsid w:val="005A30A2"/>
    <w:rsid w:val="005A7CCC"/>
    <w:rsid w:val="005B1652"/>
    <w:rsid w:val="005C0CA5"/>
    <w:rsid w:val="005C4490"/>
    <w:rsid w:val="005C7D29"/>
    <w:rsid w:val="005D0D6A"/>
    <w:rsid w:val="005D3E14"/>
    <w:rsid w:val="005D3F58"/>
    <w:rsid w:val="005D5228"/>
    <w:rsid w:val="005E212C"/>
    <w:rsid w:val="005F55C6"/>
    <w:rsid w:val="005F79E9"/>
    <w:rsid w:val="00600CD7"/>
    <w:rsid w:val="006010B4"/>
    <w:rsid w:val="0060164C"/>
    <w:rsid w:val="0060233E"/>
    <w:rsid w:val="0060291D"/>
    <w:rsid w:val="00615151"/>
    <w:rsid w:val="006213FC"/>
    <w:rsid w:val="00624025"/>
    <w:rsid w:val="006250C2"/>
    <w:rsid w:val="00630C03"/>
    <w:rsid w:val="00641153"/>
    <w:rsid w:val="00642356"/>
    <w:rsid w:val="00647B30"/>
    <w:rsid w:val="00670683"/>
    <w:rsid w:val="00675B62"/>
    <w:rsid w:val="00680D63"/>
    <w:rsid w:val="00681540"/>
    <w:rsid w:val="006818A8"/>
    <w:rsid w:val="0068367D"/>
    <w:rsid w:val="0068458B"/>
    <w:rsid w:val="00684C5B"/>
    <w:rsid w:val="00684E16"/>
    <w:rsid w:val="006927AB"/>
    <w:rsid w:val="00694579"/>
    <w:rsid w:val="006946B6"/>
    <w:rsid w:val="00696AC3"/>
    <w:rsid w:val="006A0D51"/>
    <w:rsid w:val="006A13AA"/>
    <w:rsid w:val="006A56C4"/>
    <w:rsid w:val="006A71B5"/>
    <w:rsid w:val="006B18EA"/>
    <w:rsid w:val="006B46C6"/>
    <w:rsid w:val="006C0017"/>
    <w:rsid w:val="006C0E56"/>
    <w:rsid w:val="006C0EFF"/>
    <w:rsid w:val="006C4805"/>
    <w:rsid w:val="006C6C5E"/>
    <w:rsid w:val="006D11BE"/>
    <w:rsid w:val="006D55C5"/>
    <w:rsid w:val="006D7C7B"/>
    <w:rsid w:val="006E3B0C"/>
    <w:rsid w:val="006F0404"/>
    <w:rsid w:val="00701268"/>
    <w:rsid w:val="00702B97"/>
    <w:rsid w:val="007116E5"/>
    <w:rsid w:val="007128A4"/>
    <w:rsid w:val="007149A4"/>
    <w:rsid w:val="00716A1C"/>
    <w:rsid w:val="00716C9F"/>
    <w:rsid w:val="007171B1"/>
    <w:rsid w:val="0071794B"/>
    <w:rsid w:val="00723A6D"/>
    <w:rsid w:val="00723E29"/>
    <w:rsid w:val="00746AC5"/>
    <w:rsid w:val="00746D71"/>
    <w:rsid w:val="00752C8C"/>
    <w:rsid w:val="007558D4"/>
    <w:rsid w:val="00762ACB"/>
    <w:rsid w:val="0076551D"/>
    <w:rsid w:val="00770811"/>
    <w:rsid w:val="00775CE2"/>
    <w:rsid w:val="00780089"/>
    <w:rsid w:val="00781545"/>
    <w:rsid w:val="00790456"/>
    <w:rsid w:val="00796A75"/>
    <w:rsid w:val="00796BE8"/>
    <w:rsid w:val="00796CEA"/>
    <w:rsid w:val="00796ED6"/>
    <w:rsid w:val="007A2CD6"/>
    <w:rsid w:val="007A4DC3"/>
    <w:rsid w:val="007B0281"/>
    <w:rsid w:val="007B6098"/>
    <w:rsid w:val="007B6BBA"/>
    <w:rsid w:val="007C1C27"/>
    <w:rsid w:val="007C2B7E"/>
    <w:rsid w:val="007E02E1"/>
    <w:rsid w:val="007E1695"/>
    <w:rsid w:val="007E3509"/>
    <w:rsid w:val="007F1BED"/>
    <w:rsid w:val="007F4279"/>
    <w:rsid w:val="007F6197"/>
    <w:rsid w:val="008022C9"/>
    <w:rsid w:val="00804048"/>
    <w:rsid w:val="008119E3"/>
    <w:rsid w:val="0081341E"/>
    <w:rsid w:val="00816037"/>
    <w:rsid w:val="008275F9"/>
    <w:rsid w:val="00836837"/>
    <w:rsid w:val="00836F07"/>
    <w:rsid w:val="00843965"/>
    <w:rsid w:val="00843FBA"/>
    <w:rsid w:val="00845407"/>
    <w:rsid w:val="00867AB6"/>
    <w:rsid w:val="00875D96"/>
    <w:rsid w:val="008765E0"/>
    <w:rsid w:val="0088087E"/>
    <w:rsid w:val="00880DC7"/>
    <w:rsid w:val="008817B0"/>
    <w:rsid w:val="0088474B"/>
    <w:rsid w:val="00887639"/>
    <w:rsid w:val="00887F78"/>
    <w:rsid w:val="008913BE"/>
    <w:rsid w:val="008A53A6"/>
    <w:rsid w:val="008A6D2A"/>
    <w:rsid w:val="008A6E03"/>
    <w:rsid w:val="008B503F"/>
    <w:rsid w:val="008C1203"/>
    <w:rsid w:val="008C30BE"/>
    <w:rsid w:val="008D54EF"/>
    <w:rsid w:val="008D58FF"/>
    <w:rsid w:val="008E4DE3"/>
    <w:rsid w:val="008E503D"/>
    <w:rsid w:val="008E532F"/>
    <w:rsid w:val="008F6F2F"/>
    <w:rsid w:val="009006E0"/>
    <w:rsid w:val="00905DB3"/>
    <w:rsid w:val="00906B2E"/>
    <w:rsid w:val="00912A13"/>
    <w:rsid w:val="00920B5C"/>
    <w:rsid w:val="00923057"/>
    <w:rsid w:val="00926A6F"/>
    <w:rsid w:val="009362CF"/>
    <w:rsid w:val="00936653"/>
    <w:rsid w:val="00943B2A"/>
    <w:rsid w:val="00946991"/>
    <w:rsid w:val="00950B54"/>
    <w:rsid w:val="00956DEF"/>
    <w:rsid w:val="00957836"/>
    <w:rsid w:val="00967EC5"/>
    <w:rsid w:val="00970FA9"/>
    <w:rsid w:val="00972B1E"/>
    <w:rsid w:val="00974BF4"/>
    <w:rsid w:val="00983692"/>
    <w:rsid w:val="00986F89"/>
    <w:rsid w:val="00991153"/>
    <w:rsid w:val="00994419"/>
    <w:rsid w:val="009A0B10"/>
    <w:rsid w:val="009A4F6C"/>
    <w:rsid w:val="009B1697"/>
    <w:rsid w:val="009B789A"/>
    <w:rsid w:val="009C31D8"/>
    <w:rsid w:val="009D50E4"/>
    <w:rsid w:val="009E0F72"/>
    <w:rsid w:val="009E2B92"/>
    <w:rsid w:val="009F3E42"/>
    <w:rsid w:val="009F68B8"/>
    <w:rsid w:val="00A0040E"/>
    <w:rsid w:val="00A04C6B"/>
    <w:rsid w:val="00A05F79"/>
    <w:rsid w:val="00A11E73"/>
    <w:rsid w:val="00A2138B"/>
    <w:rsid w:val="00A22F72"/>
    <w:rsid w:val="00A26B1F"/>
    <w:rsid w:val="00A36806"/>
    <w:rsid w:val="00A41589"/>
    <w:rsid w:val="00A52D2E"/>
    <w:rsid w:val="00A57555"/>
    <w:rsid w:val="00A63C17"/>
    <w:rsid w:val="00A66FC8"/>
    <w:rsid w:val="00A72BB1"/>
    <w:rsid w:val="00A74BA7"/>
    <w:rsid w:val="00A74ED5"/>
    <w:rsid w:val="00A7619F"/>
    <w:rsid w:val="00A810B4"/>
    <w:rsid w:val="00A826FC"/>
    <w:rsid w:val="00A827DA"/>
    <w:rsid w:val="00A91954"/>
    <w:rsid w:val="00A970EC"/>
    <w:rsid w:val="00AA21D6"/>
    <w:rsid w:val="00AA6759"/>
    <w:rsid w:val="00AB34FD"/>
    <w:rsid w:val="00AB4EBC"/>
    <w:rsid w:val="00AB7C2A"/>
    <w:rsid w:val="00AC088F"/>
    <w:rsid w:val="00AC1E0A"/>
    <w:rsid w:val="00AD1826"/>
    <w:rsid w:val="00AD641D"/>
    <w:rsid w:val="00AD7513"/>
    <w:rsid w:val="00AE35BB"/>
    <w:rsid w:val="00AF679D"/>
    <w:rsid w:val="00AF7B18"/>
    <w:rsid w:val="00B00AFB"/>
    <w:rsid w:val="00B038E3"/>
    <w:rsid w:val="00B066DA"/>
    <w:rsid w:val="00B10D77"/>
    <w:rsid w:val="00B151EF"/>
    <w:rsid w:val="00B23E87"/>
    <w:rsid w:val="00B27362"/>
    <w:rsid w:val="00B312D2"/>
    <w:rsid w:val="00B34930"/>
    <w:rsid w:val="00B43621"/>
    <w:rsid w:val="00B44C8A"/>
    <w:rsid w:val="00B44DC0"/>
    <w:rsid w:val="00B5006B"/>
    <w:rsid w:val="00B51A67"/>
    <w:rsid w:val="00B57A6E"/>
    <w:rsid w:val="00B6117A"/>
    <w:rsid w:val="00B642C6"/>
    <w:rsid w:val="00B67C51"/>
    <w:rsid w:val="00B712C4"/>
    <w:rsid w:val="00B72D06"/>
    <w:rsid w:val="00B7789D"/>
    <w:rsid w:val="00B80267"/>
    <w:rsid w:val="00B80BD1"/>
    <w:rsid w:val="00B839CE"/>
    <w:rsid w:val="00B85CFB"/>
    <w:rsid w:val="00B87A0F"/>
    <w:rsid w:val="00B9365A"/>
    <w:rsid w:val="00B95A44"/>
    <w:rsid w:val="00B972A6"/>
    <w:rsid w:val="00BA73DE"/>
    <w:rsid w:val="00BB08F9"/>
    <w:rsid w:val="00BB32E9"/>
    <w:rsid w:val="00BB33D4"/>
    <w:rsid w:val="00BB3A6F"/>
    <w:rsid w:val="00BB7B79"/>
    <w:rsid w:val="00BC1EEE"/>
    <w:rsid w:val="00BC2372"/>
    <w:rsid w:val="00BD0795"/>
    <w:rsid w:val="00BD2D14"/>
    <w:rsid w:val="00BD410C"/>
    <w:rsid w:val="00BD4156"/>
    <w:rsid w:val="00BD6146"/>
    <w:rsid w:val="00BD72F2"/>
    <w:rsid w:val="00BE197B"/>
    <w:rsid w:val="00BE4ACC"/>
    <w:rsid w:val="00BE618A"/>
    <w:rsid w:val="00BE723F"/>
    <w:rsid w:val="00BF14A7"/>
    <w:rsid w:val="00BF1553"/>
    <w:rsid w:val="00BF2A5B"/>
    <w:rsid w:val="00BF3681"/>
    <w:rsid w:val="00BF5F82"/>
    <w:rsid w:val="00BF7401"/>
    <w:rsid w:val="00BF7B21"/>
    <w:rsid w:val="00C03D0E"/>
    <w:rsid w:val="00C04D20"/>
    <w:rsid w:val="00C06D09"/>
    <w:rsid w:val="00C1048D"/>
    <w:rsid w:val="00C1352A"/>
    <w:rsid w:val="00C14DFB"/>
    <w:rsid w:val="00C21746"/>
    <w:rsid w:val="00C25840"/>
    <w:rsid w:val="00C25BD4"/>
    <w:rsid w:val="00C301A0"/>
    <w:rsid w:val="00C30886"/>
    <w:rsid w:val="00C33AC1"/>
    <w:rsid w:val="00C356D4"/>
    <w:rsid w:val="00C40EB4"/>
    <w:rsid w:val="00C417CA"/>
    <w:rsid w:val="00C42CA0"/>
    <w:rsid w:val="00C43A65"/>
    <w:rsid w:val="00C46F83"/>
    <w:rsid w:val="00C5002E"/>
    <w:rsid w:val="00C50180"/>
    <w:rsid w:val="00C62671"/>
    <w:rsid w:val="00C67939"/>
    <w:rsid w:val="00C701EB"/>
    <w:rsid w:val="00C7155F"/>
    <w:rsid w:val="00C76084"/>
    <w:rsid w:val="00C7627F"/>
    <w:rsid w:val="00C77044"/>
    <w:rsid w:val="00C87C3E"/>
    <w:rsid w:val="00C91212"/>
    <w:rsid w:val="00C94772"/>
    <w:rsid w:val="00C955CD"/>
    <w:rsid w:val="00C95A48"/>
    <w:rsid w:val="00C972F7"/>
    <w:rsid w:val="00CA02AD"/>
    <w:rsid w:val="00CA1154"/>
    <w:rsid w:val="00CA1ECD"/>
    <w:rsid w:val="00CA642C"/>
    <w:rsid w:val="00CB092E"/>
    <w:rsid w:val="00CB2723"/>
    <w:rsid w:val="00CB5421"/>
    <w:rsid w:val="00CB5833"/>
    <w:rsid w:val="00CB5CB3"/>
    <w:rsid w:val="00CB620D"/>
    <w:rsid w:val="00CC1483"/>
    <w:rsid w:val="00CC4692"/>
    <w:rsid w:val="00CD279F"/>
    <w:rsid w:val="00CD2E33"/>
    <w:rsid w:val="00CE08AB"/>
    <w:rsid w:val="00CE1858"/>
    <w:rsid w:val="00CF1697"/>
    <w:rsid w:val="00CF464F"/>
    <w:rsid w:val="00D00F01"/>
    <w:rsid w:val="00D03677"/>
    <w:rsid w:val="00D15C11"/>
    <w:rsid w:val="00D240AE"/>
    <w:rsid w:val="00D257C8"/>
    <w:rsid w:val="00D26374"/>
    <w:rsid w:val="00D277BB"/>
    <w:rsid w:val="00D301DD"/>
    <w:rsid w:val="00D3694D"/>
    <w:rsid w:val="00D4266C"/>
    <w:rsid w:val="00D43D78"/>
    <w:rsid w:val="00D4472A"/>
    <w:rsid w:val="00D44E60"/>
    <w:rsid w:val="00D46F38"/>
    <w:rsid w:val="00D51BC4"/>
    <w:rsid w:val="00D60E10"/>
    <w:rsid w:val="00D633F2"/>
    <w:rsid w:val="00D66108"/>
    <w:rsid w:val="00D6677F"/>
    <w:rsid w:val="00D67960"/>
    <w:rsid w:val="00D74616"/>
    <w:rsid w:val="00D759E6"/>
    <w:rsid w:val="00D75C8C"/>
    <w:rsid w:val="00D76890"/>
    <w:rsid w:val="00D76E8B"/>
    <w:rsid w:val="00D808F9"/>
    <w:rsid w:val="00D839A6"/>
    <w:rsid w:val="00D87150"/>
    <w:rsid w:val="00D904BE"/>
    <w:rsid w:val="00D94D2F"/>
    <w:rsid w:val="00DA47C5"/>
    <w:rsid w:val="00DA60FF"/>
    <w:rsid w:val="00DA610A"/>
    <w:rsid w:val="00DB3221"/>
    <w:rsid w:val="00DB3FB6"/>
    <w:rsid w:val="00DB4086"/>
    <w:rsid w:val="00DB6025"/>
    <w:rsid w:val="00DB69B0"/>
    <w:rsid w:val="00DC0647"/>
    <w:rsid w:val="00DC1448"/>
    <w:rsid w:val="00DC2F26"/>
    <w:rsid w:val="00DC54B0"/>
    <w:rsid w:val="00DD15B8"/>
    <w:rsid w:val="00DD2B5A"/>
    <w:rsid w:val="00DE0870"/>
    <w:rsid w:val="00DE2D05"/>
    <w:rsid w:val="00DE3413"/>
    <w:rsid w:val="00DE397B"/>
    <w:rsid w:val="00DE5CF0"/>
    <w:rsid w:val="00DF3AE8"/>
    <w:rsid w:val="00DF5E07"/>
    <w:rsid w:val="00DF680E"/>
    <w:rsid w:val="00E0053D"/>
    <w:rsid w:val="00E008DB"/>
    <w:rsid w:val="00E025F2"/>
    <w:rsid w:val="00E07CC1"/>
    <w:rsid w:val="00E1164A"/>
    <w:rsid w:val="00E132C3"/>
    <w:rsid w:val="00E13C85"/>
    <w:rsid w:val="00E14C57"/>
    <w:rsid w:val="00E20C5D"/>
    <w:rsid w:val="00E26466"/>
    <w:rsid w:val="00E305F6"/>
    <w:rsid w:val="00E322F6"/>
    <w:rsid w:val="00E353CE"/>
    <w:rsid w:val="00E51D70"/>
    <w:rsid w:val="00E538DA"/>
    <w:rsid w:val="00E566D5"/>
    <w:rsid w:val="00E612C4"/>
    <w:rsid w:val="00E62310"/>
    <w:rsid w:val="00E625BB"/>
    <w:rsid w:val="00E653A2"/>
    <w:rsid w:val="00E66092"/>
    <w:rsid w:val="00E738BB"/>
    <w:rsid w:val="00E73F40"/>
    <w:rsid w:val="00E76E9E"/>
    <w:rsid w:val="00E77F88"/>
    <w:rsid w:val="00E83513"/>
    <w:rsid w:val="00E84DE1"/>
    <w:rsid w:val="00E9045A"/>
    <w:rsid w:val="00E9414E"/>
    <w:rsid w:val="00EA356B"/>
    <w:rsid w:val="00EA44AA"/>
    <w:rsid w:val="00EB2296"/>
    <w:rsid w:val="00EB2540"/>
    <w:rsid w:val="00EB533F"/>
    <w:rsid w:val="00EC3305"/>
    <w:rsid w:val="00EC51AA"/>
    <w:rsid w:val="00ED12CF"/>
    <w:rsid w:val="00ED225E"/>
    <w:rsid w:val="00ED37B4"/>
    <w:rsid w:val="00ED45DB"/>
    <w:rsid w:val="00EE28BD"/>
    <w:rsid w:val="00EE4CCF"/>
    <w:rsid w:val="00EF09AB"/>
    <w:rsid w:val="00EF1336"/>
    <w:rsid w:val="00EF3DB3"/>
    <w:rsid w:val="00EF5167"/>
    <w:rsid w:val="00EF7D6D"/>
    <w:rsid w:val="00F06980"/>
    <w:rsid w:val="00F1151E"/>
    <w:rsid w:val="00F1228D"/>
    <w:rsid w:val="00F13EE3"/>
    <w:rsid w:val="00F14374"/>
    <w:rsid w:val="00F15EB5"/>
    <w:rsid w:val="00F162BD"/>
    <w:rsid w:val="00F20F0B"/>
    <w:rsid w:val="00F21977"/>
    <w:rsid w:val="00F25419"/>
    <w:rsid w:val="00F30362"/>
    <w:rsid w:val="00F35368"/>
    <w:rsid w:val="00F40005"/>
    <w:rsid w:val="00F51FC8"/>
    <w:rsid w:val="00F5260B"/>
    <w:rsid w:val="00F53F49"/>
    <w:rsid w:val="00F56BC3"/>
    <w:rsid w:val="00F638AE"/>
    <w:rsid w:val="00F659E8"/>
    <w:rsid w:val="00F67DAD"/>
    <w:rsid w:val="00F73147"/>
    <w:rsid w:val="00F73AB3"/>
    <w:rsid w:val="00F77121"/>
    <w:rsid w:val="00F8046C"/>
    <w:rsid w:val="00F81324"/>
    <w:rsid w:val="00F95333"/>
    <w:rsid w:val="00FA0EBD"/>
    <w:rsid w:val="00FA0EFA"/>
    <w:rsid w:val="00FA2483"/>
    <w:rsid w:val="00FB090D"/>
    <w:rsid w:val="00FB21C8"/>
    <w:rsid w:val="00FB68BB"/>
    <w:rsid w:val="00FC57FF"/>
    <w:rsid w:val="00FC7CE5"/>
    <w:rsid w:val="00FD1C2B"/>
    <w:rsid w:val="00FD20DC"/>
    <w:rsid w:val="00FD4333"/>
    <w:rsid w:val="00FD6FC2"/>
    <w:rsid w:val="00FD7BED"/>
    <w:rsid w:val="00FE03E2"/>
    <w:rsid w:val="00FE20AF"/>
    <w:rsid w:val="00FE2F2A"/>
    <w:rsid w:val="00FE55AC"/>
    <w:rsid w:val="00FE7055"/>
    <w:rsid w:val="00FF1858"/>
    <w:rsid w:val="00FF6537"/>
    <w:rsid w:val="05BC0D28"/>
    <w:rsid w:val="487020C1"/>
    <w:rsid w:val="4E410086"/>
    <w:rsid w:val="64F13847"/>
    <w:rsid w:val="66C2D15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17007"/>
  <w15:docId w15:val="{B09C5D4D-C144-437B-B510-A699A334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1E"/>
    <w:pPr>
      <w:spacing w:line="260" w:lineRule="atLeast"/>
    </w:pPr>
    <w:rPr>
      <w:szCs w:val="22"/>
      <w:lang w:eastAsia="en-US"/>
    </w:rPr>
  </w:style>
  <w:style w:type="paragraph" w:styleId="Rubrik1">
    <w:name w:val="heading 1"/>
    <w:basedOn w:val="Normal"/>
    <w:next w:val="Normal"/>
    <w:link w:val="Rubrik1Char"/>
    <w:uiPriority w:val="9"/>
    <w:rsid w:val="0009331E"/>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09331E"/>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09331E"/>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9331E"/>
    <w:rPr>
      <w:rFonts w:eastAsia="MS Gothic"/>
      <w:b/>
      <w:bCs/>
      <w:sz w:val="24"/>
      <w:szCs w:val="26"/>
      <w:lang w:eastAsia="en-US"/>
    </w:rPr>
  </w:style>
  <w:style w:type="character" w:customStyle="1" w:styleId="Rubrik3Char">
    <w:name w:val="Rubrik 3 Char"/>
    <w:link w:val="Rubrik3"/>
    <w:uiPriority w:val="9"/>
    <w:rsid w:val="0009331E"/>
    <w:rPr>
      <w:rFonts w:eastAsia="MS Gothic"/>
      <w:b/>
      <w:bCs/>
      <w:szCs w:val="22"/>
      <w:lang w:eastAsia="en-US"/>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09331E"/>
    <w:pPr>
      <w:numPr>
        <w:numId w:val="5"/>
      </w:numPr>
    </w:pPr>
  </w:style>
  <w:style w:type="character" w:customStyle="1" w:styleId="Rubrik1Char">
    <w:name w:val="Rubrik 1 Char"/>
    <w:link w:val="Rubrik1"/>
    <w:uiPriority w:val="9"/>
    <w:rsid w:val="0009331E"/>
    <w:rPr>
      <w:rFonts w:eastAsia="MS Gothic"/>
      <w:b/>
      <w:bCs/>
      <w:sz w:val="32"/>
      <w:szCs w:val="28"/>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09331E"/>
    <w:pPr>
      <w:outlineLvl w:val="9"/>
    </w:pPr>
    <w:rPr>
      <w:rFonts w:ascii="Corbel" w:hAnsi="Corbel"/>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421470"/>
    <w:pPr>
      <w:keepNext/>
      <w:keepLines/>
      <w:numPr>
        <w:numId w:val="1"/>
      </w:numPr>
      <w:tabs>
        <w:tab w:val="left" w:pos="567"/>
      </w:tabs>
      <w:spacing w:before="360" w:after="120" w:line="240" w:lineRule="atLeast"/>
      <w:contextualSpacing/>
    </w:pPr>
    <w:rPr>
      <w:rFonts w:eastAsia="MS Gothic"/>
      <w:b/>
      <w:spacing w:val="5"/>
      <w:sz w:val="24"/>
      <w:szCs w:val="52"/>
      <w:lang w:eastAsia="en-US"/>
    </w:rPr>
  </w:style>
  <w:style w:type="paragraph" w:customStyle="1" w:styleId="Rubrik2numrerad">
    <w:name w:val="Rubrik 2 numrerad"/>
    <w:basedOn w:val="Rubrik2"/>
    <w:next w:val="Normal"/>
    <w:link w:val="Rubrik2numreradChar"/>
    <w:qFormat/>
    <w:rsid w:val="00324AFA"/>
    <w:pPr>
      <w:numPr>
        <w:ilvl w:val="1"/>
        <w:numId w:val="1"/>
      </w:numPr>
      <w:spacing w:before="240" w:after="120" w:line="220" w:lineRule="atLeast"/>
    </w:pPr>
    <w:rPr>
      <w:sz w:val="22"/>
    </w:rPr>
  </w:style>
  <w:style w:type="character" w:customStyle="1" w:styleId="Rubrik1numreradChar">
    <w:name w:val="Rubrik 1 numrerad Char"/>
    <w:link w:val="Rubrik1numrerad"/>
    <w:rsid w:val="00421470"/>
    <w:rPr>
      <w:rFonts w:eastAsia="MS Gothic"/>
      <w:b/>
      <w:spacing w:val="5"/>
      <w:sz w:val="24"/>
      <w:szCs w:val="52"/>
      <w:lang w:eastAsia="en-US"/>
    </w:rPr>
  </w:style>
  <w:style w:type="paragraph" w:customStyle="1" w:styleId="Rubrik3numrerad">
    <w:name w:val="Rubrik 3 numrerad"/>
    <w:basedOn w:val="Rubrik3"/>
    <w:next w:val="Normal"/>
    <w:link w:val="Rubrik3numreradChar"/>
    <w:qFormat/>
    <w:rsid w:val="00324AFA"/>
    <w:pPr>
      <w:numPr>
        <w:ilvl w:val="2"/>
        <w:numId w:val="1"/>
      </w:numPr>
      <w:spacing w:before="240" w:after="120" w:line="200" w:lineRule="atLeast"/>
    </w:pPr>
    <w:rPr>
      <w:i/>
    </w:rPr>
  </w:style>
  <w:style w:type="character" w:customStyle="1" w:styleId="Rubrik2numreradChar">
    <w:name w:val="Rubrik 2 numrerad Char"/>
    <w:link w:val="Rubrik2numrerad"/>
    <w:rsid w:val="00324AFA"/>
    <w:rPr>
      <w:rFonts w:eastAsia="MS Gothic"/>
      <w:b/>
      <w:bCs/>
      <w:sz w:val="22"/>
      <w:szCs w:val="26"/>
      <w:lang w:eastAsia="en-US"/>
    </w:rPr>
  </w:style>
  <w:style w:type="character" w:customStyle="1" w:styleId="Rubrik3numreradChar">
    <w:name w:val="Rubrik 3 numrerad Char"/>
    <w:link w:val="Rubrik3numrerad"/>
    <w:rsid w:val="00324AFA"/>
    <w:rPr>
      <w:rFonts w:eastAsia="MS Gothic"/>
      <w:b/>
      <w:bCs/>
      <w:i/>
      <w:szCs w:val="22"/>
      <w:lang w:eastAsia="en-US"/>
    </w:rPr>
  </w:style>
  <w:style w:type="paragraph" w:customStyle="1" w:styleId="NrRubrik">
    <w:name w:val="Nr Rubrik"/>
    <w:basedOn w:val="Normal"/>
    <w:next w:val="Normal"/>
    <w:link w:val="NrRubrikChar"/>
    <w:semiHidden/>
    <w:rsid w:val="00BF3681"/>
    <w:pPr>
      <w:keepNext/>
      <w:keepLines/>
      <w:numPr>
        <w:numId w:val="3"/>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09331E"/>
    <w:pPr>
      <w:keepNext/>
      <w:keepLines/>
      <w:spacing w:before="240" w:line="180" w:lineRule="exact"/>
      <w:outlineLvl w:val="3"/>
    </w:pPr>
    <w:rPr>
      <w:rFonts w:eastAsiaTheme="majorEastAsia" w:cstheme="majorBidi"/>
      <w:b/>
      <w:bCs/>
      <w:i/>
      <w:iCs/>
      <w:sz w:val="18"/>
      <w:szCs w:val="20"/>
      <w14:numForm w14:val="lining"/>
    </w:rPr>
  </w:style>
  <w:style w:type="paragraph" w:customStyle="1" w:styleId="Rubrik1-utannr">
    <w:name w:val="Rubrik 1 - utan nr"/>
    <w:next w:val="Normal"/>
    <w:qFormat/>
    <w:rsid w:val="00FE7055"/>
    <w:pPr>
      <w:keepNext/>
      <w:keepLines/>
      <w:spacing w:before="360" w:after="120" w:line="240" w:lineRule="atLeast"/>
      <w:contextualSpacing/>
      <w:outlineLvl w:val="0"/>
    </w:pPr>
    <w:rPr>
      <w:rFonts w:eastAsia="MS Gothic"/>
      <w:b/>
      <w:spacing w:val="5"/>
      <w:sz w:val="24"/>
      <w:szCs w:val="52"/>
      <w:lang w:eastAsia="en-US"/>
    </w:rPr>
  </w:style>
  <w:style w:type="paragraph" w:customStyle="1" w:styleId="Rubrik2-utannr">
    <w:name w:val="Rubrik 2 - utan nr"/>
    <w:basedOn w:val="Normal"/>
    <w:next w:val="Normal"/>
    <w:qFormat/>
    <w:rsid w:val="0009331E"/>
    <w:pPr>
      <w:keepNext/>
      <w:keepLines/>
      <w:spacing w:before="240" w:after="120" w:line="200" w:lineRule="exact"/>
      <w:outlineLvl w:val="1"/>
    </w:pPr>
    <w:rPr>
      <w:rFonts w:eastAsiaTheme="majorEastAsia" w:cstheme="majorBidi"/>
      <w:b/>
      <w:bCs/>
      <w:sz w:val="22"/>
      <w:szCs w:val="26"/>
      <w14:numForm w14:val="lining"/>
    </w:rPr>
  </w:style>
  <w:style w:type="paragraph" w:customStyle="1" w:styleId="Rubrik3-utannr">
    <w:name w:val="Rubrik 3 - utan nr"/>
    <w:basedOn w:val="Normal"/>
    <w:next w:val="Normal"/>
    <w:qFormat/>
    <w:rsid w:val="0009331E"/>
    <w:pPr>
      <w:keepNext/>
      <w:keepLines/>
      <w:spacing w:before="240" w:after="120" w:line="200" w:lineRule="exact"/>
      <w:outlineLvl w:val="2"/>
    </w:pPr>
    <w:rPr>
      <w:rFonts w:eastAsiaTheme="majorEastAsia" w:cstheme="majorBidi"/>
      <w:b/>
      <w:bCs/>
      <w:i/>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09331E"/>
    <w:rPr>
      <w:rFonts w:ascii="Corbel" w:hAnsi="Corbel"/>
    </w:rPr>
  </w:style>
  <w:style w:type="paragraph" w:styleId="Rubrik">
    <w:name w:val="Title"/>
    <w:next w:val="Normal"/>
    <w:link w:val="RubrikChar"/>
    <w:rsid w:val="00421470"/>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link w:val="Rubrik"/>
    <w:rsid w:val="00421470"/>
    <w:rPr>
      <w:rFonts w:ascii="Corbel" w:eastAsia="MS Gothic" w:hAnsi="Corbel"/>
      <w:b/>
      <w:spacing w:val="5"/>
      <w:sz w:val="48"/>
      <w:szCs w:val="52"/>
      <w:lang w:eastAsia="en-US"/>
    </w:rPr>
  </w:style>
  <w:style w:type="paragraph" w:customStyle="1" w:styleId="Numreradlista-bokstver1a">
    <w:name w:val="Numrerad lista - bokstäver 1.a"/>
    <w:basedOn w:val="Liststycke"/>
    <w:qFormat/>
    <w:rsid w:val="00421470"/>
    <w:pPr>
      <w:numPr>
        <w:numId w:val="6"/>
      </w:numPr>
    </w:pPr>
  </w:style>
  <w:style w:type="paragraph" w:customStyle="1" w:styleId="Numreradlista-siffror11">
    <w:name w:val="Numrerad lista - siffror 1.1"/>
    <w:basedOn w:val="Liststycke"/>
    <w:qFormat/>
    <w:rsid w:val="0009331E"/>
    <w:pPr>
      <w:numPr>
        <w:numId w:val="4"/>
      </w:numPr>
    </w:pPr>
  </w:style>
  <w:style w:type="paragraph" w:customStyle="1" w:styleId="DokRubrik">
    <w:name w:val="DokRubrik"/>
    <w:next w:val="Normal"/>
    <w:qFormat/>
    <w:rsid w:val="00421470"/>
    <w:pPr>
      <w:keepNext/>
      <w:keepLines/>
      <w:spacing w:before="2280" w:after="160"/>
      <w:contextualSpacing/>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324AFA"/>
    <w:rPr>
      <w:rFonts w:ascii="Corbel" w:hAnsi="Corbel"/>
      <w:sz w:val="24"/>
    </w:rPr>
  </w:style>
  <w:style w:type="character" w:customStyle="1" w:styleId="UnderrubrikChar">
    <w:name w:val="Underrubrik Char"/>
    <w:basedOn w:val="Standardstycketeckensnitt"/>
    <w:link w:val="Underrubrik"/>
    <w:uiPriority w:val="11"/>
    <w:rsid w:val="00324AF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character" w:styleId="Kommentarsreferens">
    <w:name w:val="annotation reference"/>
    <w:basedOn w:val="Standardstycketeckensnitt"/>
    <w:uiPriority w:val="99"/>
    <w:semiHidden/>
    <w:unhideWhenUsed/>
    <w:rsid w:val="00906B2E"/>
    <w:rPr>
      <w:sz w:val="16"/>
      <w:szCs w:val="16"/>
    </w:rPr>
  </w:style>
  <w:style w:type="paragraph" w:styleId="Kommentarer">
    <w:name w:val="annotation text"/>
    <w:basedOn w:val="Normal"/>
    <w:link w:val="KommentarerChar"/>
    <w:uiPriority w:val="99"/>
    <w:unhideWhenUsed/>
    <w:rsid w:val="00906B2E"/>
    <w:pPr>
      <w:spacing w:line="240" w:lineRule="auto"/>
    </w:pPr>
    <w:rPr>
      <w:rFonts w:eastAsiaTheme="minorEastAsia" w:cstheme="minorBidi"/>
      <w:szCs w:val="20"/>
    </w:rPr>
  </w:style>
  <w:style w:type="character" w:customStyle="1" w:styleId="KommentarerChar">
    <w:name w:val="Kommentarer Char"/>
    <w:basedOn w:val="Standardstycketeckensnitt"/>
    <w:link w:val="Kommentarer"/>
    <w:uiPriority w:val="99"/>
    <w:rsid w:val="00906B2E"/>
    <w:rPr>
      <w:rFonts w:eastAsiaTheme="minorEastAsia" w:cstheme="minorBidi"/>
      <w:lang w:eastAsia="en-US"/>
    </w:rPr>
  </w:style>
  <w:style w:type="paragraph" w:styleId="Kommentarsmne">
    <w:name w:val="annotation subject"/>
    <w:basedOn w:val="Kommentarer"/>
    <w:next w:val="Kommentarer"/>
    <w:link w:val="KommentarsmneChar"/>
    <w:uiPriority w:val="99"/>
    <w:semiHidden/>
    <w:unhideWhenUsed/>
    <w:rsid w:val="00EE4CCF"/>
    <w:rPr>
      <w:rFonts w:eastAsia="MS Mincho" w:cs="Times New Roman"/>
      <w:b/>
      <w:bCs/>
    </w:rPr>
  </w:style>
  <w:style w:type="character" w:customStyle="1" w:styleId="KommentarsmneChar">
    <w:name w:val="Kommentarsämne Char"/>
    <w:basedOn w:val="KommentarerChar"/>
    <w:link w:val="Kommentarsmne"/>
    <w:uiPriority w:val="99"/>
    <w:semiHidden/>
    <w:rsid w:val="00EE4CCF"/>
    <w:rPr>
      <w:rFonts w:eastAsiaTheme="minorEastAsia" w:cstheme="minorBidi"/>
      <w:b/>
      <w:bCs/>
      <w:lang w:eastAsia="en-US"/>
    </w:rPr>
  </w:style>
  <w:style w:type="paragraph" w:styleId="Normalwebb">
    <w:name w:val="Normal (Web)"/>
    <w:basedOn w:val="Normal"/>
    <w:uiPriority w:val="99"/>
    <w:semiHidden/>
    <w:unhideWhenUsed/>
    <w:rsid w:val="00BB32E9"/>
    <w:pPr>
      <w:spacing w:before="100" w:beforeAutospacing="1" w:after="100" w:afterAutospacing="1" w:line="240" w:lineRule="auto"/>
    </w:pPr>
    <w:rPr>
      <w:rFonts w:ascii="Times New Roman" w:eastAsia="Times New Roman" w:hAnsi="Times New Roman"/>
      <w:sz w:val="24"/>
      <w:szCs w:val="24"/>
      <w:lang w:eastAsia="sv-SE"/>
    </w:rPr>
  </w:style>
  <w:style w:type="paragraph" w:styleId="Revision">
    <w:name w:val="Revision"/>
    <w:hidden/>
    <w:uiPriority w:val="99"/>
    <w:semiHidden/>
    <w:rsid w:val="00BD2D14"/>
    <w:rPr>
      <w:szCs w:val="22"/>
      <w:lang w:eastAsia="en-US"/>
    </w:rPr>
  </w:style>
  <w:style w:type="character" w:styleId="Olstomnmnande">
    <w:name w:val="Unresolved Mention"/>
    <w:basedOn w:val="Standardstycketeckensnitt"/>
    <w:uiPriority w:val="99"/>
    <w:semiHidden/>
    <w:unhideWhenUsed/>
    <w:rsid w:val="00827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5197">
      <w:bodyDiv w:val="1"/>
      <w:marLeft w:val="0"/>
      <w:marRight w:val="0"/>
      <w:marTop w:val="0"/>
      <w:marBottom w:val="0"/>
      <w:divBdr>
        <w:top w:val="none" w:sz="0" w:space="0" w:color="auto"/>
        <w:left w:val="none" w:sz="0" w:space="0" w:color="auto"/>
        <w:bottom w:val="none" w:sz="0" w:space="0" w:color="auto"/>
        <w:right w:val="none" w:sz="0" w:space="0" w:color="auto"/>
      </w:divBdr>
    </w:div>
    <w:div w:id="423498832">
      <w:bodyDiv w:val="1"/>
      <w:marLeft w:val="0"/>
      <w:marRight w:val="0"/>
      <w:marTop w:val="0"/>
      <w:marBottom w:val="0"/>
      <w:divBdr>
        <w:top w:val="none" w:sz="0" w:space="0" w:color="auto"/>
        <w:left w:val="none" w:sz="0" w:space="0" w:color="auto"/>
        <w:bottom w:val="none" w:sz="0" w:space="0" w:color="auto"/>
        <w:right w:val="none" w:sz="0" w:space="0" w:color="auto"/>
      </w:divBdr>
      <w:divsChild>
        <w:div w:id="1422023350">
          <w:marLeft w:val="0"/>
          <w:marRight w:val="0"/>
          <w:marTop w:val="0"/>
          <w:marBottom w:val="0"/>
          <w:divBdr>
            <w:top w:val="none" w:sz="0" w:space="0" w:color="auto"/>
            <w:left w:val="none" w:sz="0" w:space="0" w:color="auto"/>
            <w:bottom w:val="none" w:sz="0" w:space="0" w:color="auto"/>
            <w:right w:val="none" w:sz="0" w:space="0" w:color="auto"/>
          </w:divBdr>
        </w:div>
      </w:divsChild>
    </w:div>
    <w:div w:id="498232854">
      <w:bodyDiv w:val="1"/>
      <w:marLeft w:val="0"/>
      <w:marRight w:val="0"/>
      <w:marTop w:val="0"/>
      <w:marBottom w:val="0"/>
      <w:divBdr>
        <w:top w:val="none" w:sz="0" w:space="0" w:color="auto"/>
        <w:left w:val="none" w:sz="0" w:space="0" w:color="auto"/>
        <w:bottom w:val="none" w:sz="0" w:space="0" w:color="auto"/>
        <w:right w:val="none" w:sz="0" w:space="0" w:color="auto"/>
      </w:divBdr>
    </w:div>
    <w:div w:id="515312347">
      <w:bodyDiv w:val="1"/>
      <w:marLeft w:val="0"/>
      <w:marRight w:val="0"/>
      <w:marTop w:val="0"/>
      <w:marBottom w:val="0"/>
      <w:divBdr>
        <w:top w:val="none" w:sz="0" w:space="0" w:color="auto"/>
        <w:left w:val="none" w:sz="0" w:space="0" w:color="auto"/>
        <w:bottom w:val="none" w:sz="0" w:space="0" w:color="auto"/>
        <w:right w:val="none" w:sz="0" w:space="0" w:color="auto"/>
      </w:divBdr>
    </w:div>
    <w:div w:id="687101730">
      <w:bodyDiv w:val="1"/>
      <w:marLeft w:val="0"/>
      <w:marRight w:val="0"/>
      <w:marTop w:val="0"/>
      <w:marBottom w:val="0"/>
      <w:divBdr>
        <w:top w:val="none" w:sz="0" w:space="0" w:color="auto"/>
        <w:left w:val="none" w:sz="0" w:space="0" w:color="auto"/>
        <w:bottom w:val="none" w:sz="0" w:space="0" w:color="auto"/>
        <w:right w:val="none" w:sz="0" w:space="0" w:color="auto"/>
      </w:divBdr>
    </w:div>
    <w:div w:id="729957875">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1463115387">
      <w:bodyDiv w:val="1"/>
      <w:marLeft w:val="0"/>
      <w:marRight w:val="0"/>
      <w:marTop w:val="0"/>
      <w:marBottom w:val="0"/>
      <w:divBdr>
        <w:top w:val="none" w:sz="0" w:space="0" w:color="auto"/>
        <w:left w:val="none" w:sz="0" w:space="0" w:color="auto"/>
        <w:bottom w:val="none" w:sz="0" w:space="0" w:color="auto"/>
        <w:right w:val="none" w:sz="0" w:space="0" w:color="auto"/>
      </w:divBdr>
    </w:div>
    <w:div w:id="17602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Normal_18021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3A791E4922004B8A9A875255C4F928" ma:contentTypeVersion="15" ma:contentTypeDescription="Skapa ett nytt dokument." ma:contentTypeScope="" ma:versionID="a41f2937a287b8591f3037dcea94af3d">
  <xsd:schema xmlns:xsd="http://www.w3.org/2001/XMLSchema" xmlns:xs="http://www.w3.org/2001/XMLSchema" xmlns:p="http://schemas.microsoft.com/office/2006/metadata/properties" xmlns:ns2="d9437b21-5762-4dea-9153-b4458692fe12" xmlns:ns3="a128c8f7-030d-47ef-9c89-2c79f0854a67" targetNamespace="http://schemas.microsoft.com/office/2006/metadata/properties" ma:root="true" ma:fieldsID="605cac3ad331100b10dce1c651cc4ae9" ns2:_="" ns3:_="">
    <xsd:import namespace="d9437b21-5762-4dea-9153-b4458692fe12"/>
    <xsd:import namespace="a128c8f7-030d-47ef-9c89-2c79f0854a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37b21-5762-4dea-9153-b4458692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8c8f7-030d-47ef-9c89-2c79f0854a6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80525bea-9704-499f-bd59-1d9361a704c7}" ma:internalName="TaxCatchAll" ma:showField="CatchAllData" ma:web="a128c8f7-030d-47ef-9c89-2c79f0854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128c8f7-030d-47ef-9c89-2c79f0854a67">
      <UserInfo>
        <DisplayName>Alexandra Dalle Vacche</DisplayName>
        <AccountId>87</AccountId>
        <AccountType/>
      </UserInfo>
      <UserInfo>
        <DisplayName>Victoria Westergren</DisplayName>
        <AccountId>88</AccountId>
        <AccountType/>
      </UserInfo>
    </SharedWithUsers>
    <lcf76f155ced4ddcb4097134ff3c332f xmlns="d9437b21-5762-4dea-9153-b4458692fe12">
      <Terms xmlns="http://schemas.microsoft.com/office/infopath/2007/PartnerControls"/>
    </lcf76f155ced4ddcb4097134ff3c332f>
    <TaxCatchAll xmlns="a128c8f7-030d-47ef-9c89-2c79f0854a67" xsi:nil="true"/>
  </documentManagement>
</p:properties>
</file>

<file path=customXml/itemProps1.xml><?xml version="1.0" encoding="utf-8"?>
<ds:datastoreItem xmlns:ds="http://schemas.openxmlformats.org/officeDocument/2006/customXml" ds:itemID="{54101879-9809-4C67-9156-803E094D9B34}">
  <ds:schemaRefs>
    <ds:schemaRef ds:uri="http://schemas.microsoft.com/sharepoint/v3/contenttype/forms"/>
  </ds:schemaRefs>
</ds:datastoreItem>
</file>

<file path=customXml/itemProps2.xml><?xml version="1.0" encoding="utf-8"?>
<ds:datastoreItem xmlns:ds="http://schemas.openxmlformats.org/officeDocument/2006/customXml" ds:itemID="{94179144-FD0D-4754-BA4C-EB62BC0C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37b21-5762-4dea-9153-b4458692fe12"/>
    <ds:schemaRef ds:uri="a128c8f7-030d-47ef-9c89-2c79f0854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795BF-2CC8-451E-B071-E4E563DB9DDF}">
  <ds:schemaRefs>
    <ds:schemaRef ds:uri="http://schemas.openxmlformats.org/officeDocument/2006/bibliography"/>
  </ds:schemaRefs>
</ds:datastoreItem>
</file>

<file path=customXml/itemProps4.xml><?xml version="1.0" encoding="utf-8"?>
<ds:datastoreItem xmlns:ds="http://schemas.openxmlformats.org/officeDocument/2006/customXml" ds:itemID="{65068432-83A1-4789-881D-6F871041D676}">
  <ds:schemaRefs>
    <ds:schemaRef ds:uri="http://schemas.microsoft.com/office/2006/metadata/properties"/>
    <ds:schemaRef ds:uri="http://schemas.microsoft.com/office/infopath/2007/PartnerControls"/>
    <ds:schemaRef ds:uri="a128c8f7-030d-47ef-9c89-2c79f0854a67"/>
    <ds:schemaRef ds:uri="d9437b21-5762-4dea-9153-b4458692fe12"/>
  </ds:schemaRefs>
</ds:datastoreItem>
</file>

<file path=docProps/app.xml><?xml version="1.0" encoding="utf-8"?>
<Properties xmlns="http://schemas.openxmlformats.org/officeDocument/2006/extended-properties" xmlns:vt="http://schemas.openxmlformats.org/officeDocument/2006/docPropsVTypes">
  <Template>Mall_Normal_180216</Template>
  <TotalTime>228</TotalTime>
  <Pages>5</Pages>
  <Words>1218</Words>
  <Characters>8531</Characters>
  <Application>Microsoft Office Word</Application>
  <DocSecurity>0</DocSecurity>
  <Lines>473</Lines>
  <Paragraphs>207</Paragraphs>
  <ScaleCrop>false</ScaleCrop>
  <Company/>
  <LinksUpToDate>false</LinksUpToDate>
  <CharactersWithSpaces>9542</CharactersWithSpaces>
  <SharedDoc>false</SharedDoc>
  <HLinks>
    <vt:vector size="12" baseType="variant">
      <vt:variant>
        <vt:i4>2818067</vt:i4>
      </vt:variant>
      <vt:variant>
        <vt:i4>15</vt:i4>
      </vt:variant>
      <vt:variant>
        <vt:i4>0</vt:i4>
      </vt:variant>
      <vt:variant>
        <vt:i4>5</vt:i4>
      </vt:variant>
      <vt:variant>
        <vt:lpwstr>mailto:info@uhmynd.se</vt:lpwstr>
      </vt:variant>
      <vt:variant>
        <vt:lpwstr/>
      </vt:variant>
      <vt:variant>
        <vt:i4>2818067</vt:i4>
      </vt:variant>
      <vt:variant>
        <vt:i4>6</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Sennström</dc:creator>
  <cp:keywords/>
  <dc:description/>
  <cp:lastModifiedBy>Frida Gabre</cp:lastModifiedBy>
  <cp:revision>52</cp:revision>
  <cp:lastPrinted>2023-03-17T12:19:00Z</cp:lastPrinted>
  <dcterms:created xsi:type="dcterms:W3CDTF">2023-09-28T19:47:00Z</dcterms:created>
  <dcterms:modified xsi:type="dcterms:W3CDTF">2023-10-18T10:02:00Z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0x010100EA3A791E4922004B8A9A875255C4F928</vt:lpwstr>
  </property>
  <property fmtid="{D5CDD505-2E9C-101B-9397-08002B2CF9AE}" pid="3" name="MediaServiceImageTags">
    <vt:lpwstr/>
  </property>
</Properties>
</file>