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1C3D0" w14:textId="74D06386" w:rsidR="009E7147" w:rsidRPr="0063749F" w:rsidRDefault="00807EFC" w:rsidP="009E7147">
      <w:pPr>
        <w:pStyle w:val="Rubrik3"/>
        <w:rPr>
          <w:i w:val="0"/>
          <w:iCs/>
          <w:sz w:val="28"/>
          <w:szCs w:val="28"/>
        </w:rPr>
      </w:pPr>
      <w:bookmarkStart w:id="0" w:name="_Toc85097653"/>
      <w:r w:rsidRPr="0063749F">
        <w:rPr>
          <w:i w:val="0"/>
          <w:iCs/>
          <w:sz w:val="28"/>
          <w:szCs w:val="28"/>
        </w:rPr>
        <w:t xml:space="preserve">Hållbara leveranskedjor </w:t>
      </w:r>
      <w:r w:rsidR="009E7147" w:rsidRPr="0063749F">
        <w:rPr>
          <w:i w:val="0"/>
          <w:iCs/>
          <w:sz w:val="28"/>
          <w:szCs w:val="28"/>
        </w:rPr>
        <w:t>(</w:t>
      </w:r>
      <w:r w:rsidRPr="0063749F">
        <w:rPr>
          <w:i w:val="0"/>
          <w:iCs/>
          <w:sz w:val="28"/>
          <w:szCs w:val="28"/>
        </w:rPr>
        <w:t>Bilaga</w:t>
      </w:r>
      <w:r w:rsidR="00203369" w:rsidRPr="0063749F">
        <w:rPr>
          <w:i w:val="0"/>
          <w:iCs/>
          <w:sz w:val="28"/>
          <w:szCs w:val="28"/>
        </w:rPr>
        <w:t xml:space="preserve"> </w:t>
      </w:r>
      <w:r w:rsidR="00CC6F13">
        <w:rPr>
          <w:i w:val="0"/>
          <w:iCs/>
          <w:sz w:val="28"/>
          <w:szCs w:val="28"/>
        </w:rPr>
        <w:t xml:space="preserve">1b </w:t>
      </w:r>
      <w:r w:rsidRPr="0063749F">
        <w:rPr>
          <w:i w:val="0"/>
          <w:iCs/>
          <w:sz w:val="28"/>
          <w:szCs w:val="28"/>
        </w:rPr>
        <w:t>avancerad nivå</w:t>
      </w:r>
      <w:r w:rsidR="009E7147" w:rsidRPr="0063749F">
        <w:rPr>
          <w:i w:val="0"/>
          <w:iCs/>
          <w:sz w:val="28"/>
          <w:szCs w:val="28"/>
        </w:rPr>
        <w:t xml:space="preserve">, </w:t>
      </w:r>
      <w:hyperlink r:id="rId11" w:history="1">
        <w:proofErr w:type="spellStart"/>
        <w:r w:rsidRPr="00940A09">
          <w:rPr>
            <w:rStyle w:val="Hyperlnk"/>
            <w:i w:val="0"/>
            <w:iCs/>
            <w:sz w:val="28"/>
            <w:szCs w:val="28"/>
          </w:rPr>
          <w:t>Krav</w:t>
        </w:r>
        <w:r w:rsidR="009E7147" w:rsidRPr="00940A09">
          <w:rPr>
            <w:rStyle w:val="Hyperlnk"/>
            <w:i w:val="0"/>
            <w:iCs/>
            <w:sz w:val="28"/>
            <w:szCs w:val="28"/>
          </w:rPr>
          <w:t>ID</w:t>
        </w:r>
        <w:proofErr w:type="spellEnd"/>
        <w:r w:rsidR="009E7147" w:rsidRPr="00940A09">
          <w:rPr>
            <w:rStyle w:val="Hyperlnk"/>
            <w:i w:val="0"/>
            <w:iCs/>
            <w:sz w:val="28"/>
            <w:szCs w:val="28"/>
          </w:rPr>
          <w:t xml:space="preserve"> 11239</w:t>
        </w:r>
      </w:hyperlink>
      <w:r w:rsidR="009E7147" w:rsidRPr="0063749F">
        <w:rPr>
          <w:i w:val="0"/>
          <w:iCs/>
          <w:sz w:val="28"/>
          <w:szCs w:val="28"/>
        </w:rPr>
        <w:t>)</w:t>
      </w:r>
      <w:bookmarkEnd w:id="0"/>
    </w:p>
    <w:p w14:paraId="7461DA4D" w14:textId="77777777" w:rsidR="009E7147" w:rsidRPr="0063749F" w:rsidRDefault="009E7147" w:rsidP="009E7147"/>
    <w:p w14:paraId="4C71C6EF" w14:textId="43BD37EF" w:rsidR="000032E7" w:rsidRPr="0063749F" w:rsidRDefault="00C740AD" w:rsidP="005E4510">
      <w:pPr>
        <w:pStyle w:val="NrRubrik1"/>
        <w:numPr>
          <w:ilvl w:val="0"/>
          <w:numId w:val="0"/>
        </w:numPr>
      </w:pPr>
      <w:bookmarkStart w:id="1" w:name="_Ref50201642"/>
      <w:bookmarkStart w:id="2" w:name="_Ref47513791"/>
      <w:r w:rsidRPr="0063749F">
        <w:t xml:space="preserve">1. </w:t>
      </w:r>
      <w:r w:rsidR="00807EFC" w:rsidRPr="0063749F">
        <w:t>Hållbara leveranskedjor</w:t>
      </w:r>
    </w:p>
    <w:bookmarkEnd w:id="1"/>
    <w:bookmarkEnd w:id="2"/>
    <w:p w14:paraId="39E0FF5A" w14:textId="77777777" w:rsidR="00D243A5" w:rsidRPr="0063749F" w:rsidRDefault="00D243A5" w:rsidP="00547399">
      <w:pPr>
        <w:rPr>
          <w:bCs/>
        </w:rPr>
      </w:pPr>
    </w:p>
    <w:p w14:paraId="16347405" w14:textId="2A971D2E" w:rsidR="00547399" w:rsidRPr="0063749F" w:rsidRDefault="00807EFC" w:rsidP="00547399">
      <w:pPr>
        <w:rPr>
          <w:b/>
          <w:bCs/>
          <w:sz w:val="22"/>
        </w:rPr>
      </w:pPr>
      <w:r w:rsidRPr="0063749F">
        <w:rPr>
          <w:b/>
          <w:bCs/>
        </w:rPr>
        <w:t>Mänskliga rättigheter</w:t>
      </w:r>
    </w:p>
    <w:p w14:paraId="4A4AC27D" w14:textId="77289C8D" w:rsidR="00807EFC" w:rsidRPr="0063749F" w:rsidRDefault="00807EFC" w:rsidP="00547399">
      <w:pPr>
        <w:rPr>
          <w:bCs/>
        </w:rPr>
      </w:pPr>
      <w:r w:rsidRPr="0063749F">
        <w:rPr>
          <w:bCs/>
        </w:rPr>
        <w:t xml:space="preserve">Leverantören ska respektera alla internationellt erkända mänskliga rättigheter uttryckta i den allmänna förklaringen om de mänskliga rättigheterna, den internationella konventionen om medborgerliga och politiska rättigheter, den internationella konventionen om ekonomiska, sociala och kulturella rättigheter, ILO:s deklaration om grundläggande principer och rättigheter </w:t>
      </w:r>
      <w:r w:rsidR="00A51A6A" w:rsidRPr="0063749F">
        <w:rPr>
          <w:bCs/>
        </w:rPr>
        <w:t xml:space="preserve">i arbetslivet </w:t>
      </w:r>
      <w:r w:rsidRPr="0063749F">
        <w:rPr>
          <w:bCs/>
        </w:rPr>
        <w:t xml:space="preserve">och </w:t>
      </w:r>
      <w:r w:rsidR="006C2906" w:rsidRPr="0063749F">
        <w:rPr>
          <w:bCs/>
        </w:rPr>
        <w:t>FN:s konvention om barnets rättigheter</w:t>
      </w:r>
      <w:r w:rsidRPr="0063749F">
        <w:rPr>
          <w:bCs/>
        </w:rPr>
        <w:t xml:space="preserve">, förutsatt att Leverantören rimligen </w:t>
      </w:r>
      <w:r w:rsidR="00A51A6A" w:rsidRPr="0063749F">
        <w:rPr>
          <w:bCs/>
        </w:rPr>
        <w:t xml:space="preserve">kan </w:t>
      </w:r>
      <w:r w:rsidRPr="0063749F">
        <w:rPr>
          <w:bCs/>
        </w:rPr>
        <w:t>fastställa risken för kränkning av förbudet eller rättigheten.</w:t>
      </w:r>
    </w:p>
    <w:p w14:paraId="76222C0C" w14:textId="59F02690" w:rsidR="00F01DDF" w:rsidRPr="0063749F" w:rsidRDefault="00F01DDF" w:rsidP="00547399">
      <w:pPr>
        <w:rPr>
          <w:bCs/>
        </w:rPr>
      </w:pPr>
    </w:p>
    <w:p w14:paraId="18771624" w14:textId="41B5278D" w:rsidR="005E4510" w:rsidRPr="0063749F" w:rsidRDefault="00807EFC" w:rsidP="005E4510">
      <w:pPr>
        <w:rPr>
          <w:b/>
          <w:bCs/>
        </w:rPr>
      </w:pPr>
      <w:r w:rsidRPr="0063749F">
        <w:rPr>
          <w:b/>
          <w:bCs/>
        </w:rPr>
        <w:t>Arbetares rättigheter</w:t>
      </w:r>
    </w:p>
    <w:p w14:paraId="2D6FFB53" w14:textId="77777777" w:rsidR="005E4510" w:rsidRPr="0063749F" w:rsidRDefault="005E4510" w:rsidP="005E4510">
      <w:pPr>
        <w:rPr>
          <w:bCs/>
        </w:rPr>
      </w:pPr>
    </w:p>
    <w:p w14:paraId="3C0970C0" w14:textId="6CACD482" w:rsidR="005E4510" w:rsidRPr="0063749F" w:rsidRDefault="00293FB0" w:rsidP="00503BB8">
      <w:pPr>
        <w:pStyle w:val="Liststycke"/>
        <w:numPr>
          <w:ilvl w:val="0"/>
          <w:numId w:val="7"/>
        </w:numPr>
        <w:rPr>
          <w:bCs/>
          <w:i/>
        </w:rPr>
      </w:pPr>
      <w:r w:rsidRPr="0063749F">
        <w:rPr>
          <w:bCs/>
          <w:i/>
        </w:rPr>
        <w:t>Rätten till föreningsfrihet och kollektiva förhandlingar</w:t>
      </w:r>
    </w:p>
    <w:p w14:paraId="5137482C" w14:textId="77777777" w:rsidR="005E4510" w:rsidRPr="0063749F" w:rsidRDefault="005E4510" w:rsidP="005E4510">
      <w:pPr>
        <w:rPr>
          <w:bCs/>
        </w:rPr>
      </w:pPr>
    </w:p>
    <w:p w14:paraId="50D89254" w14:textId="425CE98E" w:rsidR="005E4510" w:rsidRPr="0063749F" w:rsidRDefault="00BD5E27" w:rsidP="005E4510">
      <w:pPr>
        <w:pStyle w:val="Liststycke"/>
        <w:rPr>
          <w:bCs/>
          <w:smallCaps/>
        </w:rPr>
      </w:pPr>
      <w:r>
        <w:rPr>
          <w:bCs/>
          <w:smallCaps/>
        </w:rPr>
        <w:t xml:space="preserve">Kravet </w:t>
      </w:r>
      <w:r w:rsidR="006F5DC8" w:rsidRPr="0063749F">
        <w:rPr>
          <w:bCs/>
          <w:smallCaps/>
        </w:rPr>
        <w:t xml:space="preserve">är baserat på </w:t>
      </w:r>
      <w:r w:rsidR="002D36AF" w:rsidRPr="0063749F">
        <w:rPr>
          <w:bCs/>
          <w:smallCaps/>
        </w:rPr>
        <w:t>ILO</w:t>
      </w:r>
      <w:r w:rsidR="00153A6E" w:rsidRPr="0063749F">
        <w:rPr>
          <w:bCs/>
          <w:smallCaps/>
        </w:rPr>
        <w:t xml:space="preserve">:s </w:t>
      </w:r>
      <w:r w:rsidR="002D36AF" w:rsidRPr="0063749F">
        <w:rPr>
          <w:bCs/>
          <w:smallCaps/>
        </w:rPr>
        <w:t xml:space="preserve">konvention </w:t>
      </w:r>
      <w:r w:rsidR="005E4510" w:rsidRPr="0063749F">
        <w:rPr>
          <w:bCs/>
          <w:smallCaps/>
        </w:rPr>
        <w:t xml:space="preserve">87, 98, 135 </w:t>
      </w:r>
      <w:r w:rsidR="00F27215" w:rsidRPr="0063749F">
        <w:rPr>
          <w:bCs/>
          <w:smallCaps/>
        </w:rPr>
        <w:t>och</w:t>
      </w:r>
      <w:r w:rsidR="005E4510" w:rsidRPr="0063749F">
        <w:rPr>
          <w:bCs/>
          <w:smallCaps/>
        </w:rPr>
        <w:t xml:space="preserve"> 154, ILO</w:t>
      </w:r>
      <w:r w:rsidR="00153A6E" w:rsidRPr="0063749F">
        <w:rPr>
          <w:bCs/>
          <w:smallCaps/>
        </w:rPr>
        <w:t xml:space="preserve">:s </w:t>
      </w:r>
      <w:r w:rsidR="002D36AF" w:rsidRPr="0063749F">
        <w:rPr>
          <w:bCs/>
          <w:smallCaps/>
        </w:rPr>
        <w:t xml:space="preserve">rekommendation </w:t>
      </w:r>
      <w:r w:rsidR="005E4510" w:rsidRPr="0063749F">
        <w:rPr>
          <w:bCs/>
          <w:smallCaps/>
        </w:rPr>
        <w:t>143</w:t>
      </w:r>
      <w:r w:rsidR="000F224B" w:rsidRPr="0063749F">
        <w:rPr>
          <w:bCs/>
          <w:smallCaps/>
        </w:rPr>
        <w:t xml:space="preserve"> </w:t>
      </w:r>
      <w:r w:rsidR="009976F8" w:rsidRPr="0063749F">
        <w:rPr>
          <w:bCs/>
          <w:smallCaps/>
        </w:rPr>
        <w:t>samt</w:t>
      </w:r>
      <w:r w:rsidR="002D36AF" w:rsidRPr="0063749F">
        <w:rPr>
          <w:bCs/>
          <w:smallCaps/>
        </w:rPr>
        <w:t xml:space="preserve"> </w:t>
      </w:r>
      <w:r w:rsidR="00055F8E" w:rsidRPr="0063749F">
        <w:rPr>
          <w:bCs/>
          <w:smallCaps/>
        </w:rPr>
        <w:t xml:space="preserve">SDG </w:t>
      </w:r>
      <w:r w:rsidR="005E4510" w:rsidRPr="0063749F">
        <w:rPr>
          <w:bCs/>
          <w:smallCaps/>
        </w:rPr>
        <w:t>8.</w:t>
      </w:r>
    </w:p>
    <w:p w14:paraId="1F729242" w14:textId="77777777" w:rsidR="005E4510" w:rsidRPr="0063749F" w:rsidRDefault="005E4510" w:rsidP="005E4510">
      <w:pPr>
        <w:rPr>
          <w:bCs/>
        </w:rPr>
      </w:pPr>
    </w:p>
    <w:p w14:paraId="662CBC47" w14:textId="2391B23F" w:rsidR="001C7654" w:rsidRPr="0063749F" w:rsidRDefault="00F27215" w:rsidP="001C7654">
      <w:pPr>
        <w:pStyle w:val="Liststycke"/>
        <w:rPr>
          <w:bCs/>
        </w:rPr>
      </w:pPr>
      <w:r w:rsidRPr="0063749F">
        <w:rPr>
          <w:bCs/>
        </w:rPr>
        <w:t>Leverantören ska</w:t>
      </w:r>
      <w:r w:rsidR="001C7654" w:rsidRPr="0063749F">
        <w:rPr>
          <w:bCs/>
        </w:rPr>
        <w:t xml:space="preserve">: </w:t>
      </w:r>
    </w:p>
    <w:p w14:paraId="125001B8" w14:textId="311AAA7A" w:rsidR="006F5DC8" w:rsidRPr="0063749F" w:rsidRDefault="006F5DC8" w:rsidP="006F5DC8">
      <w:pPr>
        <w:pStyle w:val="Liststycke"/>
        <w:numPr>
          <w:ilvl w:val="0"/>
          <w:numId w:val="8"/>
        </w:numPr>
        <w:rPr>
          <w:bCs/>
        </w:rPr>
      </w:pPr>
      <w:r w:rsidRPr="0063749F">
        <w:rPr>
          <w:bCs/>
        </w:rPr>
        <w:t>Respektera arbetares rätt att bilda och gå med i fackföreningar – eller att avstå från att göra det – och förhandla kollektivt, på ett fritt och demokratiskt sätt, utan någon som helst åtskillnad och oavsett kön;</w:t>
      </w:r>
    </w:p>
    <w:p w14:paraId="225EA0A0" w14:textId="20FB947F" w:rsidR="006F5DC8" w:rsidRPr="0063749F" w:rsidRDefault="006F5DC8" w:rsidP="006F5DC8">
      <w:pPr>
        <w:pStyle w:val="Liststycke"/>
        <w:numPr>
          <w:ilvl w:val="0"/>
          <w:numId w:val="8"/>
        </w:numPr>
        <w:rPr>
          <w:bCs/>
        </w:rPr>
      </w:pPr>
      <w:r w:rsidRPr="0063749F">
        <w:rPr>
          <w:bCs/>
        </w:rPr>
        <w:t xml:space="preserve">Säkerställa meningsfull representation av alla </w:t>
      </w:r>
      <w:r w:rsidR="004C693A" w:rsidRPr="0063749F">
        <w:rPr>
          <w:bCs/>
        </w:rPr>
        <w:t>arbetare</w:t>
      </w:r>
      <w:r w:rsidRPr="0063749F">
        <w:rPr>
          <w:bCs/>
        </w:rPr>
        <w:t>, utan någon som helst åtskillnad och oavsett kön;</w:t>
      </w:r>
    </w:p>
    <w:p w14:paraId="2344D71E" w14:textId="14E41CD4" w:rsidR="006F5DC8" w:rsidRPr="0063749F" w:rsidRDefault="006F5DC8" w:rsidP="006F5DC8">
      <w:pPr>
        <w:pStyle w:val="Liststycke"/>
        <w:numPr>
          <w:ilvl w:val="0"/>
          <w:numId w:val="8"/>
        </w:numPr>
        <w:rPr>
          <w:bCs/>
        </w:rPr>
      </w:pPr>
      <w:r w:rsidRPr="0063749F">
        <w:rPr>
          <w:bCs/>
        </w:rPr>
        <w:t>Inte diskriminera arbetare på grund av medlemskap i fackföreningar;</w:t>
      </w:r>
    </w:p>
    <w:p w14:paraId="22FD6E32" w14:textId="4889BFAF" w:rsidR="006F5DC8" w:rsidRPr="0063749F" w:rsidRDefault="006F5DC8" w:rsidP="006F5DC8">
      <w:pPr>
        <w:pStyle w:val="Liststycke"/>
        <w:numPr>
          <w:ilvl w:val="0"/>
          <w:numId w:val="8"/>
        </w:numPr>
        <w:rPr>
          <w:bCs/>
        </w:rPr>
      </w:pPr>
      <w:r w:rsidRPr="0063749F">
        <w:rPr>
          <w:bCs/>
        </w:rPr>
        <w:t>Inte hindra arbetstagarrepresentanter och rekryterare från att ha tillgång till arbetare på arbetsplatsen eller från att interagera med dem;</w:t>
      </w:r>
    </w:p>
    <w:p w14:paraId="0254BFF4" w14:textId="07F7070A" w:rsidR="006F5DC8" w:rsidRPr="0063749F" w:rsidRDefault="006F5DC8" w:rsidP="006F5DC8">
      <w:pPr>
        <w:pStyle w:val="Liststycke"/>
        <w:numPr>
          <w:ilvl w:val="0"/>
          <w:numId w:val="8"/>
        </w:numPr>
        <w:rPr>
          <w:bCs/>
        </w:rPr>
      </w:pPr>
      <w:r w:rsidRPr="0063749F">
        <w:rPr>
          <w:bCs/>
        </w:rPr>
        <w:t xml:space="preserve">Respektera denna princip genom att tillåta arbetare att fritt välja egna representanter som </w:t>
      </w:r>
      <w:r w:rsidR="004E4AF2" w:rsidRPr="0063749F">
        <w:rPr>
          <w:bCs/>
        </w:rPr>
        <w:t>företaget</w:t>
      </w:r>
      <w:r w:rsidRPr="0063749F">
        <w:rPr>
          <w:bCs/>
        </w:rPr>
        <w:t xml:space="preserve"> kan föra dialog med om arbetsplatsfrågor, när de verkar i länder där facklig verksamhet är olaglig eller där fri och demokratisk facklig verksamhet inte är tillåten.</w:t>
      </w:r>
    </w:p>
    <w:p w14:paraId="15EDD2BB" w14:textId="77777777" w:rsidR="006F5DC8" w:rsidRPr="0063749F" w:rsidRDefault="006F5DC8" w:rsidP="005E4510">
      <w:pPr>
        <w:rPr>
          <w:bCs/>
        </w:rPr>
      </w:pPr>
    </w:p>
    <w:p w14:paraId="25D5D1DA" w14:textId="122EFF34" w:rsidR="005E4510" w:rsidRPr="0063749F" w:rsidRDefault="00293FB0" w:rsidP="00503BB8">
      <w:pPr>
        <w:pStyle w:val="Liststycke"/>
        <w:numPr>
          <w:ilvl w:val="0"/>
          <w:numId w:val="7"/>
        </w:numPr>
        <w:rPr>
          <w:bCs/>
          <w:i/>
        </w:rPr>
      </w:pPr>
      <w:r w:rsidRPr="0063749F">
        <w:rPr>
          <w:bCs/>
          <w:i/>
        </w:rPr>
        <w:t>Inget skuldslaveri, tvångsarbete eller människohandel</w:t>
      </w:r>
    </w:p>
    <w:p w14:paraId="16E05EDB" w14:textId="77777777" w:rsidR="005E4510" w:rsidRPr="0063749F" w:rsidRDefault="005E4510" w:rsidP="005E4510">
      <w:pPr>
        <w:rPr>
          <w:bCs/>
        </w:rPr>
      </w:pPr>
    </w:p>
    <w:p w14:paraId="38A3B60D" w14:textId="1D27F0DB" w:rsidR="005E4510" w:rsidRPr="0063749F" w:rsidRDefault="00BD5E27" w:rsidP="00567531">
      <w:pPr>
        <w:pStyle w:val="Liststycke"/>
        <w:rPr>
          <w:bCs/>
          <w:smallCaps/>
        </w:rPr>
      </w:pPr>
      <w:r>
        <w:rPr>
          <w:bCs/>
          <w:smallCaps/>
        </w:rPr>
        <w:t xml:space="preserve">Kravet </w:t>
      </w:r>
      <w:r w:rsidR="00F27215" w:rsidRPr="0063749F">
        <w:rPr>
          <w:bCs/>
          <w:smallCaps/>
        </w:rPr>
        <w:t xml:space="preserve">är baserat på </w:t>
      </w:r>
      <w:r w:rsidR="00567531" w:rsidRPr="0063749F">
        <w:rPr>
          <w:bCs/>
          <w:smallCaps/>
        </w:rPr>
        <w:t>ILO</w:t>
      </w:r>
      <w:r w:rsidR="00153A6E" w:rsidRPr="0063749F">
        <w:rPr>
          <w:bCs/>
          <w:smallCaps/>
        </w:rPr>
        <w:t xml:space="preserve">:s </w:t>
      </w:r>
      <w:r w:rsidR="00567531" w:rsidRPr="0063749F">
        <w:rPr>
          <w:bCs/>
          <w:smallCaps/>
        </w:rPr>
        <w:t xml:space="preserve">konvention </w:t>
      </w:r>
      <w:r w:rsidR="005E4510" w:rsidRPr="0063749F">
        <w:rPr>
          <w:bCs/>
          <w:smallCaps/>
        </w:rPr>
        <w:t xml:space="preserve">29 </w:t>
      </w:r>
      <w:r w:rsidR="00567531" w:rsidRPr="0063749F">
        <w:rPr>
          <w:bCs/>
          <w:smallCaps/>
        </w:rPr>
        <w:t xml:space="preserve">och </w:t>
      </w:r>
      <w:r w:rsidR="005E4510" w:rsidRPr="0063749F">
        <w:rPr>
          <w:bCs/>
          <w:smallCaps/>
        </w:rPr>
        <w:t>105, ILO</w:t>
      </w:r>
      <w:r w:rsidR="00153A6E" w:rsidRPr="0063749F">
        <w:rPr>
          <w:bCs/>
          <w:smallCaps/>
        </w:rPr>
        <w:t xml:space="preserve">:s </w:t>
      </w:r>
      <w:r w:rsidR="00567531" w:rsidRPr="0063749F">
        <w:rPr>
          <w:bCs/>
          <w:smallCaps/>
        </w:rPr>
        <w:t xml:space="preserve">rekommendation </w:t>
      </w:r>
      <w:r w:rsidR="005E4510" w:rsidRPr="0063749F">
        <w:rPr>
          <w:bCs/>
          <w:smallCaps/>
        </w:rPr>
        <w:t>35</w:t>
      </w:r>
      <w:r w:rsidR="00000E9F" w:rsidRPr="0063749F">
        <w:rPr>
          <w:bCs/>
          <w:smallCaps/>
        </w:rPr>
        <w:t xml:space="preserve">, </w:t>
      </w:r>
      <w:r w:rsidR="00567531" w:rsidRPr="0063749F">
        <w:rPr>
          <w:bCs/>
          <w:smallCaps/>
        </w:rPr>
        <w:t xml:space="preserve">Palermoprotokollet om förebyggande, bekämpande och bestraffande av handel med människor, särskilt kvinnor och barn, som kompletterar FN:s konvention mot gränsöverskridande organiserad brottslighet, internationella konventionen för skydd av migrantarbetare och deras familjers rättigheter </w:t>
      </w:r>
      <w:r w:rsidR="009976F8" w:rsidRPr="0063749F">
        <w:rPr>
          <w:bCs/>
          <w:smallCaps/>
        </w:rPr>
        <w:t>samt</w:t>
      </w:r>
      <w:r w:rsidR="00567531" w:rsidRPr="0063749F">
        <w:rPr>
          <w:bCs/>
          <w:smallCaps/>
        </w:rPr>
        <w:t xml:space="preserve"> </w:t>
      </w:r>
      <w:r w:rsidR="003944BF" w:rsidRPr="0063749F">
        <w:rPr>
          <w:bCs/>
          <w:smallCaps/>
        </w:rPr>
        <w:t xml:space="preserve">SDG </w:t>
      </w:r>
      <w:r w:rsidR="005E4510" w:rsidRPr="0063749F">
        <w:rPr>
          <w:bCs/>
          <w:smallCaps/>
        </w:rPr>
        <w:t>8.</w:t>
      </w:r>
    </w:p>
    <w:p w14:paraId="7B8BD6ED" w14:textId="77777777" w:rsidR="005E4510" w:rsidRPr="0063749F" w:rsidRDefault="005E4510" w:rsidP="005E4510">
      <w:pPr>
        <w:rPr>
          <w:bCs/>
        </w:rPr>
      </w:pPr>
    </w:p>
    <w:p w14:paraId="63062445" w14:textId="77777777" w:rsidR="00D343D3" w:rsidRPr="0063749F" w:rsidRDefault="00F27215" w:rsidP="00D343D3">
      <w:pPr>
        <w:pStyle w:val="Liststycke"/>
        <w:rPr>
          <w:bCs/>
        </w:rPr>
      </w:pPr>
      <w:r w:rsidRPr="0063749F">
        <w:rPr>
          <w:bCs/>
        </w:rPr>
        <w:t>Leverantören ska</w:t>
      </w:r>
      <w:r w:rsidR="001C7654" w:rsidRPr="0063749F">
        <w:rPr>
          <w:bCs/>
        </w:rPr>
        <w:t xml:space="preserve">: </w:t>
      </w:r>
    </w:p>
    <w:p w14:paraId="54FDAC67" w14:textId="0C52E41F" w:rsidR="009976F8" w:rsidRPr="0063749F" w:rsidRDefault="009976F8" w:rsidP="00D343D3">
      <w:pPr>
        <w:pStyle w:val="Liststycke"/>
        <w:numPr>
          <w:ilvl w:val="0"/>
          <w:numId w:val="30"/>
        </w:numPr>
        <w:rPr>
          <w:bCs/>
        </w:rPr>
      </w:pPr>
      <w:r w:rsidRPr="0063749F">
        <w:rPr>
          <w:bCs/>
        </w:rPr>
        <w:lastRenderedPageBreak/>
        <w:t xml:space="preserve">Inte delta i, eller genom affärspartners vara medskyldig till, någon form av träldom, tvångsarbete, skuldslaveri, </w:t>
      </w:r>
      <w:r w:rsidR="003B1211" w:rsidRPr="0063749F">
        <w:rPr>
          <w:bCs/>
        </w:rPr>
        <w:t>kontrakts</w:t>
      </w:r>
      <w:r w:rsidRPr="0063749F">
        <w:rPr>
          <w:bCs/>
        </w:rPr>
        <w:t>arbete, människohandel eller icke-frivilligt arbete, inklusive statligt pålagt tvångsarbete;</w:t>
      </w:r>
    </w:p>
    <w:p w14:paraId="22CBC58F" w14:textId="32B5BC36" w:rsidR="009976F8" w:rsidRPr="0063749F" w:rsidRDefault="009976F8" w:rsidP="003B1211">
      <w:pPr>
        <w:pStyle w:val="Liststycke"/>
        <w:numPr>
          <w:ilvl w:val="0"/>
          <w:numId w:val="28"/>
        </w:numPr>
        <w:ind w:left="1418"/>
        <w:rPr>
          <w:bCs/>
        </w:rPr>
      </w:pPr>
      <w:r w:rsidRPr="0063749F">
        <w:rPr>
          <w:bCs/>
        </w:rPr>
        <w:t xml:space="preserve">Följa internationella principer för ansvarsfull rekrytering, inklusive </w:t>
      </w:r>
      <w:proofErr w:type="spellStart"/>
      <w:r w:rsidR="003B1211" w:rsidRPr="0063749F">
        <w:rPr>
          <w:bCs/>
          <w:i/>
          <w:iCs/>
        </w:rPr>
        <w:t>E</w:t>
      </w:r>
      <w:r w:rsidR="00351DCD" w:rsidRPr="0063749F">
        <w:rPr>
          <w:bCs/>
          <w:i/>
          <w:iCs/>
        </w:rPr>
        <w:t>m</w:t>
      </w:r>
      <w:r w:rsidR="003B1211" w:rsidRPr="0063749F">
        <w:rPr>
          <w:bCs/>
          <w:i/>
          <w:iCs/>
        </w:rPr>
        <w:t>ployer</w:t>
      </w:r>
      <w:proofErr w:type="spellEnd"/>
      <w:r w:rsidR="003B1211" w:rsidRPr="0063749F">
        <w:rPr>
          <w:bCs/>
          <w:i/>
          <w:iCs/>
        </w:rPr>
        <w:t xml:space="preserve"> </w:t>
      </w:r>
      <w:proofErr w:type="spellStart"/>
      <w:r w:rsidR="003B1211" w:rsidRPr="0063749F">
        <w:rPr>
          <w:bCs/>
          <w:i/>
          <w:iCs/>
        </w:rPr>
        <w:t>Pays</w:t>
      </w:r>
      <w:proofErr w:type="spellEnd"/>
      <w:r w:rsidR="003B1211" w:rsidRPr="0063749F">
        <w:rPr>
          <w:bCs/>
          <w:i/>
          <w:iCs/>
        </w:rPr>
        <w:t xml:space="preserve"> </w:t>
      </w:r>
      <w:proofErr w:type="spellStart"/>
      <w:r w:rsidR="003B1211" w:rsidRPr="0063749F">
        <w:rPr>
          <w:bCs/>
          <w:i/>
          <w:iCs/>
        </w:rPr>
        <w:t>Principle</w:t>
      </w:r>
      <w:proofErr w:type="spellEnd"/>
      <w:r w:rsidRPr="0063749F">
        <w:rPr>
          <w:bCs/>
        </w:rPr>
        <w:t xml:space="preserve">, och kräva detsamma från sina rekryteringspartners, när </w:t>
      </w:r>
      <w:r w:rsidR="00D343D3" w:rsidRPr="0063749F">
        <w:rPr>
          <w:bCs/>
        </w:rPr>
        <w:t xml:space="preserve">alla </w:t>
      </w:r>
      <w:r w:rsidR="00153A6E" w:rsidRPr="0063749F">
        <w:rPr>
          <w:bCs/>
        </w:rPr>
        <w:t>arbetare</w:t>
      </w:r>
      <w:r w:rsidRPr="0063749F">
        <w:rPr>
          <w:bCs/>
        </w:rPr>
        <w:t xml:space="preserve"> anställs och rekryteras, antingen direkt eller indirekt, </w:t>
      </w:r>
      <w:r w:rsidR="00153A6E" w:rsidRPr="0063749F">
        <w:rPr>
          <w:bCs/>
        </w:rPr>
        <w:t xml:space="preserve">och </w:t>
      </w:r>
      <w:r w:rsidRPr="0063749F">
        <w:rPr>
          <w:bCs/>
        </w:rPr>
        <w:t xml:space="preserve">särskilt </w:t>
      </w:r>
      <w:r w:rsidR="00583027" w:rsidRPr="0063749F">
        <w:rPr>
          <w:bCs/>
        </w:rPr>
        <w:t xml:space="preserve">när </w:t>
      </w:r>
      <w:r w:rsidRPr="0063749F">
        <w:rPr>
          <w:bCs/>
        </w:rPr>
        <w:t xml:space="preserve">medlemmar av </w:t>
      </w:r>
      <w:r w:rsidR="00DC573F">
        <w:rPr>
          <w:bCs/>
        </w:rPr>
        <w:t>sårbara</w:t>
      </w:r>
      <w:r w:rsidRPr="0063749F">
        <w:rPr>
          <w:bCs/>
        </w:rPr>
        <w:t xml:space="preserve"> grupper </w:t>
      </w:r>
      <w:r w:rsidR="00583027" w:rsidRPr="0063749F">
        <w:rPr>
          <w:bCs/>
        </w:rPr>
        <w:t xml:space="preserve">anställs och rekryteras </w:t>
      </w:r>
      <w:r w:rsidRPr="0063749F">
        <w:rPr>
          <w:bCs/>
        </w:rPr>
        <w:t xml:space="preserve">som tillfälligt anställda och </w:t>
      </w:r>
      <w:r w:rsidR="00351DCD" w:rsidRPr="0063749F">
        <w:rPr>
          <w:bCs/>
        </w:rPr>
        <w:t>migrantarbetare</w:t>
      </w:r>
      <w:r w:rsidRPr="0063749F">
        <w:rPr>
          <w:bCs/>
        </w:rPr>
        <w:t xml:space="preserve">. Som ett minimum </w:t>
      </w:r>
      <w:r w:rsidR="00351DCD" w:rsidRPr="0063749F">
        <w:rPr>
          <w:bCs/>
        </w:rPr>
        <w:t>omfattar</w:t>
      </w:r>
      <w:r w:rsidRPr="0063749F">
        <w:rPr>
          <w:bCs/>
        </w:rPr>
        <w:t xml:space="preserve"> detta:</w:t>
      </w:r>
    </w:p>
    <w:p w14:paraId="7E66C621" w14:textId="30038D8F" w:rsidR="009976F8" w:rsidRPr="0063749F" w:rsidRDefault="00351DCD" w:rsidP="003B1211">
      <w:pPr>
        <w:pStyle w:val="Liststycke"/>
        <w:numPr>
          <w:ilvl w:val="2"/>
          <w:numId w:val="29"/>
        </w:numPr>
        <w:rPr>
          <w:bCs/>
        </w:rPr>
      </w:pPr>
      <w:r w:rsidRPr="0063749F">
        <w:rPr>
          <w:bCs/>
        </w:rPr>
        <w:t>Att i</w:t>
      </w:r>
      <w:r w:rsidR="009976F8" w:rsidRPr="0063749F">
        <w:rPr>
          <w:bCs/>
        </w:rPr>
        <w:t>nga rekryteringsarvoden och kostnader tas ut av arbetarna</w:t>
      </w:r>
    </w:p>
    <w:p w14:paraId="47CBCF42" w14:textId="19F1F2AC" w:rsidR="009976F8" w:rsidRPr="0063749F" w:rsidRDefault="009976F8" w:rsidP="003B1211">
      <w:pPr>
        <w:pStyle w:val="Liststycke"/>
        <w:numPr>
          <w:ilvl w:val="2"/>
          <w:numId w:val="29"/>
        </w:numPr>
        <w:rPr>
          <w:bCs/>
        </w:rPr>
      </w:pPr>
      <w:r w:rsidRPr="0063749F">
        <w:rPr>
          <w:bCs/>
        </w:rPr>
        <w:t>Tydliga och transparenta anställningsavtal</w:t>
      </w:r>
    </w:p>
    <w:p w14:paraId="70DAE6C6" w14:textId="341A7D0E" w:rsidR="009976F8" w:rsidRPr="0063749F" w:rsidRDefault="00D724B5" w:rsidP="003B1211">
      <w:pPr>
        <w:pStyle w:val="Liststycke"/>
        <w:numPr>
          <w:ilvl w:val="2"/>
          <w:numId w:val="29"/>
        </w:numPr>
        <w:rPr>
          <w:bCs/>
        </w:rPr>
      </w:pPr>
      <w:r w:rsidRPr="0063749F">
        <w:rPr>
          <w:bCs/>
        </w:rPr>
        <w:t xml:space="preserve">Att arbetarna är fria </w:t>
      </w:r>
      <w:r w:rsidR="009976F8" w:rsidRPr="0063749F">
        <w:rPr>
          <w:bCs/>
        </w:rPr>
        <w:t xml:space="preserve">från </w:t>
      </w:r>
      <w:r w:rsidR="00D343D3" w:rsidRPr="0063749F">
        <w:rPr>
          <w:bCs/>
        </w:rPr>
        <w:t>villfarelser</w:t>
      </w:r>
      <w:r w:rsidR="009976F8" w:rsidRPr="0063749F">
        <w:rPr>
          <w:bCs/>
        </w:rPr>
        <w:t xml:space="preserve"> och tvång</w:t>
      </w:r>
    </w:p>
    <w:p w14:paraId="5A091868" w14:textId="7AEC55D5" w:rsidR="009976F8" w:rsidRPr="0063749F" w:rsidRDefault="009976F8" w:rsidP="003B1211">
      <w:pPr>
        <w:pStyle w:val="Liststycke"/>
        <w:numPr>
          <w:ilvl w:val="2"/>
          <w:numId w:val="29"/>
        </w:numPr>
        <w:rPr>
          <w:bCs/>
        </w:rPr>
      </w:pPr>
      <w:r w:rsidRPr="0063749F">
        <w:rPr>
          <w:bCs/>
        </w:rPr>
        <w:t>Fri rörlighet och inge</w:t>
      </w:r>
      <w:r w:rsidR="00D724B5" w:rsidRPr="0063749F">
        <w:rPr>
          <w:bCs/>
        </w:rPr>
        <w:t xml:space="preserve">t innehållande </w:t>
      </w:r>
      <w:r w:rsidRPr="0063749F">
        <w:rPr>
          <w:bCs/>
        </w:rPr>
        <w:t>av identitetshandlingar</w:t>
      </w:r>
    </w:p>
    <w:p w14:paraId="1D9980A0" w14:textId="65286720" w:rsidR="009976F8" w:rsidRPr="0063749F" w:rsidRDefault="009976F8" w:rsidP="003B1211">
      <w:pPr>
        <w:pStyle w:val="Liststycke"/>
        <w:numPr>
          <w:ilvl w:val="2"/>
          <w:numId w:val="29"/>
        </w:numPr>
        <w:rPr>
          <w:bCs/>
        </w:rPr>
      </w:pPr>
      <w:r w:rsidRPr="0063749F">
        <w:rPr>
          <w:bCs/>
        </w:rPr>
        <w:t>Tillgång till gratis, heltäckande och korrekt information</w:t>
      </w:r>
    </w:p>
    <w:p w14:paraId="24E83C83" w14:textId="6BA3E67B" w:rsidR="009976F8" w:rsidRPr="0063749F" w:rsidRDefault="009976F8" w:rsidP="003B1211">
      <w:pPr>
        <w:pStyle w:val="Liststycke"/>
        <w:numPr>
          <w:ilvl w:val="2"/>
          <w:numId w:val="29"/>
        </w:numPr>
        <w:rPr>
          <w:bCs/>
        </w:rPr>
      </w:pPr>
      <w:r w:rsidRPr="0063749F">
        <w:rPr>
          <w:bCs/>
        </w:rPr>
        <w:t>Frihet att säga upp kontrakt, byta arbetsgivare och återvända</w:t>
      </w:r>
      <w:r w:rsidR="00D724B5" w:rsidRPr="0063749F">
        <w:rPr>
          <w:bCs/>
        </w:rPr>
        <w:t xml:space="preserve"> på ett säkert sätt</w:t>
      </w:r>
    </w:p>
    <w:p w14:paraId="657878CC" w14:textId="42A2B628" w:rsidR="009976F8" w:rsidRPr="0063749F" w:rsidRDefault="009976F8" w:rsidP="003B1211">
      <w:pPr>
        <w:pStyle w:val="Liststycke"/>
        <w:numPr>
          <w:ilvl w:val="2"/>
          <w:numId w:val="29"/>
        </w:numPr>
        <w:rPr>
          <w:bCs/>
        </w:rPr>
      </w:pPr>
      <w:r w:rsidRPr="0063749F">
        <w:rPr>
          <w:bCs/>
        </w:rPr>
        <w:t>Tillgång till gratis tvistlösning och effektiv</w:t>
      </w:r>
      <w:r w:rsidR="00D724B5" w:rsidRPr="0063749F">
        <w:rPr>
          <w:bCs/>
        </w:rPr>
        <w:t xml:space="preserve"> gottgörelse</w:t>
      </w:r>
      <w:r w:rsidRPr="0063749F">
        <w:rPr>
          <w:bCs/>
        </w:rPr>
        <w:t>.</w:t>
      </w:r>
    </w:p>
    <w:p w14:paraId="70834E46" w14:textId="77777777" w:rsidR="009976F8" w:rsidRPr="0063749F" w:rsidRDefault="009976F8" w:rsidP="005E4510">
      <w:pPr>
        <w:rPr>
          <w:bCs/>
        </w:rPr>
      </w:pPr>
    </w:p>
    <w:p w14:paraId="46D8715E" w14:textId="481C78FB" w:rsidR="005E4510" w:rsidRPr="0063749F" w:rsidRDefault="00293FB0" w:rsidP="00503BB8">
      <w:pPr>
        <w:pStyle w:val="Liststycke"/>
        <w:numPr>
          <w:ilvl w:val="0"/>
          <w:numId w:val="7"/>
        </w:numPr>
        <w:rPr>
          <w:bCs/>
          <w:i/>
        </w:rPr>
      </w:pPr>
      <w:r w:rsidRPr="0063749F">
        <w:rPr>
          <w:bCs/>
          <w:i/>
        </w:rPr>
        <w:t>Inget barnarbete</w:t>
      </w:r>
    </w:p>
    <w:p w14:paraId="7881FDE2" w14:textId="77777777" w:rsidR="005E4510" w:rsidRPr="0063749F" w:rsidRDefault="005E4510" w:rsidP="005E4510">
      <w:pPr>
        <w:rPr>
          <w:bCs/>
        </w:rPr>
      </w:pPr>
    </w:p>
    <w:p w14:paraId="2DF5C608" w14:textId="2C8EFFA1" w:rsidR="005E4510" w:rsidRPr="0063749F" w:rsidRDefault="00BD5E27" w:rsidP="00D343D3">
      <w:pPr>
        <w:pStyle w:val="Liststycke"/>
        <w:rPr>
          <w:bCs/>
          <w:smallCaps/>
        </w:rPr>
      </w:pPr>
      <w:r>
        <w:rPr>
          <w:bCs/>
          <w:smallCaps/>
        </w:rPr>
        <w:t xml:space="preserve">Kravet </w:t>
      </w:r>
      <w:r w:rsidR="00F27215" w:rsidRPr="0063749F">
        <w:rPr>
          <w:bCs/>
          <w:smallCaps/>
        </w:rPr>
        <w:t xml:space="preserve">är baserat på </w:t>
      </w:r>
      <w:r w:rsidR="00D343D3" w:rsidRPr="0063749F">
        <w:rPr>
          <w:bCs/>
          <w:smallCaps/>
        </w:rPr>
        <w:t>IL</w:t>
      </w:r>
      <w:r w:rsidR="00CE1ABA" w:rsidRPr="0063749F">
        <w:rPr>
          <w:bCs/>
          <w:smallCaps/>
        </w:rPr>
        <w:t>O</w:t>
      </w:r>
      <w:r w:rsidR="00D343D3" w:rsidRPr="0063749F">
        <w:rPr>
          <w:bCs/>
          <w:smallCaps/>
        </w:rPr>
        <w:t xml:space="preserve">-konvention 138 och 182, ILO-rekommendation 146 och </w:t>
      </w:r>
      <w:r w:rsidR="005E4510" w:rsidRPr="0063749F">
        <w:rPr>
          <w:bCs/>
          <w:smallCaps/>
        </w:rPr>
        <w:t xml:space="preserve">190, </w:t>
      </w:r>
      <w:r w:rsidR="00CE1ABA" w:rsidRPr="0063749F">
        <w:rPr>
          <w:bCs/>
          <w:smallCaps/>
        </w:rPr>
        <w:t>FN:s konvention om barnets rättigheter</w:t>
      </w:r>
      <w:r w:rsidR="000F63B6" w:rsidRPr="0063749F">
        <w:rPr>
          <w:bCs/>
          <w:smallCaps/>
        </w:rPr>
        <w:t xml:space="preserve">, </w:t>
      </w:r>
      <w:r w:rsidR="00CE1ABA" w:rsidRPr="0063749F">
        <w:rPr>
          <w:bCs/>
          <w:smallCaps/>
        </w:rPr>
        <w:t xml:space="preserve">Barnrättsprinciperna samt </w:t>
      </w:r>
      <w:r w:rsidR="003944BF" w:rsidRPr="0063749F">
        <w:rPr>
          <w:bCs/>
          <w:smallCaps/>
        </w:rPr>
        <w:t xml:space="preserve">SDG </w:t>
      </w:r>
      <w:r w:rsidR="00751D33" w:rsidRPr="0063749F">
        <w:rPr>
          <w:bCs/>
          <w:smallCaps/>
        </w:rPr>
        <w:t xml:space="preserve">4 </w:t>
      </w:r>
      <w:r w:rsidR="00CE1ABA" w:rsidRPr="0063749F">
        <w:rPr>
          <w:bCs/>
          <w:smallCaps/>
        </w:rPr>
        <w:t>och</w:t>
      </w:r>
      <w:r w:rsidR="00751D33" w:rsidRPr="0063749F">
        <w:rPr>
          <w:bCs/>
          <w:smallCaps/>
        </w:rPr>
        <w:t xml:space="preserve"> </w:t>
      </w:r>
      <w:r w:rsidR="000F63B6" w:rsidRPr="0063749F">
        <w:rPr>
          <w:bCs/>
          <w:smallCaps/>
        </w:rPr>
        <w:t xml:space="preserve">8. </w:t>
      </w:r>
    </w:p>
    <w:p w14:paraId="48BAEF5B" w14:textId="77777777" w:rsidR="005E4510" w:rsidRPr="0063749F" w:rsidRDefault="005E4510" w:rsidP="005E4510">
      <w:pPr>
        <w:rPr>
          <w:bCs/>
        </w:rPr>
      </w:pPr>
    </w:p>
    <w:p w14:paraId="17D46406" w14:textId="134C0959" w:rsidR="00C0491B" w:rsidRPr="0063749F" w:rsidRDefault="00F27215" w:rsidP="00F27215">
      <w:pPr>
        <w:pStyle w:val="Liststycke"/>
        <w:rPr>
          <w:bCs/>
        </w:rPr>
      </w:pPr>
      <w:r w:rsidRPr="0063749F">
        <w:rPr>
          <w:bCs/>
        </w:rPr>
        <w:t>Leverantören ska</w:t>
      </w:r>
      <w:r w:rsidR="00C0491B" w:rsidRPr="0063749F">
        <w:rPr>
          <w:bCs/>
        </w:rPr>
        <w:t xml:space="preserve">: </w:t>
      </w:r>
    </w:p>
    <w:p w14:paraId="1EBAA24A" w14:textId="4850D619" w:rsidR="00CE1ABA" w:rsidRPr="0063749F" w:rsidRDefault="00CE1ABA" w:rsidP="00CE1ABA">
      <w:pPr>
        <w:pStyle w:val="Liststycke"/>
        <w:numPr>
          <w:ilvl w:val="0"/>
          <w:numId w:val="11"/>
        </w:numPr>
        <w:rPr>
          <w:bCs/>
        </w:rPr>
      </w:pPr>
      <w:r w:rsidRPr="0063749F">
        <w:rPr>
          <w:bCs/>
        </w:rPr>
        <w:t xml:space="preserve">Inte anställa, direkt eller indirekt, barn under minimiåldern för avslutad obligatorisk skolgång enligt lag, vilken inte ska vara </w:t>
      </w:r>
      <w:r w:rsidR="0091296F" w:rsidRPr="0063749F">
        <w:rPr>
          <w:bCs/>
        </w:rPr>
        <w:t>lägre</w:t>
      </w:r>
      <w:r w:rsidRPr="0063749F">
        <w:rPr>
          <w:bCs/>
        </w:rPr>
        <w:t xml:space="preserve"> än 15 år, såvida inte de undantag som godkänts av ILO gäller;</w:t>
      </w:r>
    </w:p>
    <w:p w14:paraId="78F0A913" w14:textId="0565F655" w:rsidR="00CE1ABA" w:rsidRPr="0063749F" w:rsidRDefault="00CE1ABA" w:rsidP="00CE1ABA">
      <w:pPr>
        <w:pStyle w:val="Liststycke"/>
        <w:numPr>
          <w:ilvl w:val="0"/>
          <w:numId w:val="11"/>
        </w:numPr>
        <w:rPr>
          <w:bCs/>
        </w:rPr>
      </w:pPr>
      <w:r w:rsidRPr="0063749F">
        <w:rPr>
          <w:bCs/>
        </w:rPr>
        <w:t>Skydda barn från alla former av utnyttjande;</w:t>
      </w:r>
    </w:p>
    <w:p w14:paraId="439346F2" w14:textId="380B4C8E" w:rsidR="00CE1ABA" w:rsidRPr="0063749F" w:rsidRDefault="00CE1ABA" w:rsidP="00CE1ABA">
      <w:pPr>
        <w:pStyle w:val="Liststycke"/>
        <w:numPr>
          <w:ilvl w:val="0"/>
          <w:numId w:val="11"/>
        </w:numPr>
        <w:rPr>
          <w:bCs/>
        </w:rPr>
      </w:pPr>
      <w:r w:rsidRPr="0063749F">
        <w:rPr>
          <w:bCs/>
        </w:rPr>
        <w:t>Upprätta robusta mekanismer för åldersverifiering som en del av rekryteringsprocessen; som inte på något sätt är förnedrande eller respektlösa mot arbetaren;</w:t>
      </w:r>
    </w:p>
    <w:p w14:paraId="7C0BDE77" w14:textId="45083DE9" w:rsidR="00CE1ABA" w:rsidRPr="00940A09" w:rsidRDefault="0091296F" w:rsidP="005E4510">
      <w:pPr>
        <w:pStyle w:val="Liststycke"/>
        <w:numPr>
          <w:ilvl w:val="0"/>
          <w:numId w:val="11"/>
        </w:numPr>
        <w:rPr>
          <w:bCs/>
        </w:rPr>
      </w:pPr>
      <w:r w:rsidRPr="0063749F">
        <w:rPr>
          <w:bCs/>
        </w:rPr>
        <w:t xml:space="preserve">Ta särskild hänsyn </w:t>
      </w:r>
      <w:r w:rsidR="00CE1ABA" w:rsidRPr="0063749F">
        <w:rPr>
          <w:bCs/>
        </w:rPr>
        <w:t>och identifiera åtgärder på ett proaktivt sätt vid avskedande och avlägsnande av barn, för att säkerställa skyddet av drabbade barn.</w:t>
      </w:r>
    </w:p>
    <w:p w14:paraId="06E8FA9D" w14:textId="77777777" w:rsidR="00AB4D7F" w:rsidRPr="0063749F" w:rsidRDefault="00AB4D7F" w:rsidP="005E4510">
      <w:pPr>
        <w:rPr>
          <w:bCs/>
        </w:rPr>
      </w:pPr>
    </w:p>
    <w:p w14:paraId="6AC06972" w14:textId="32CCDA75" w:rsidR="005E4510" w:rsidRPr="0063749F" w:rsidRDefault="00293FB0" w:rsidP="00503BB8">
      <w:pPr>
        <w:pStyle w:val="Liststycke"/>
        <w:numPr>
          <w:ilvl w:val="0"/>
          <w:numId w:val="7"/>
        </w:numPr>
        <w:rPr>
          <w:bCs/>
          <w:i/>
        </w:rPr>
      </w:pPr>
      <w:r w:rsidRPr="0063749F">
        <w:rPr>
          <w:bCs/>
          <w:i/>
        </w:rPr>
        <w:t>Ingen diskriminering, våld eller trakasserier</w:t>
      </w:r>
    </w:p>
    <w:p w14:paraId="729A3179" w14:textId="77777777" w:rsidR="005E4510" w:rsidRPr="0063749F" w:rsidRDefault="005E4510" w:rsidP="005E4510">
      <w:pPr>
        <w:rPr>
          <w:bCs/>
        </w:rPr>
      </w:pPr>
    </w:p>
    <w:p w14:paraId="2068E0DA" w14:textId="4196DEFF" w:rsidR="005E4510" w:rsidRPr="0063749F" w:rsidRDefault="00BD5E27" w:rsidP="00386F14">
      <w:pPr>
        <w:pStyle w:val="Liststycke"/>
        <w:rPr>
          <w:bCs/>
          <w:smallCaps/>
          <w:szCs w:val="20"/>
        </w:rPr>
      </w:pPr>
      <w:r>
        <w:rPr>
          <w:bCs/>
          <w:smallCaps/>
        </w:rPr>
        <w:t xml:space="preserve">Kravet </w:t>
      </w:r>
      <w:r w:rsidR="00F27215" w:rsidRPr="0063749F">
        <w:rPr>
          <w:bCs/>
          <w:smallCaps/>
        </w:rPr>
        <w:t xml:space="preserve">är baserat på </w:t>
      </w:r>
      <w:r w:rsidR="006C2906" w:rsidRPr="0063749F">
        <w:rPr>
          <w:bCs/>
          <w:smallCaps/>
        </w:rPr>
        <w:t>ILO</w:t>
      </w:r>
      <w:r w:rsidR="00583027" w:rsidRPr="0063749F">
        <w:rPr>
          <w:bCs/>
          <w:smallCaps/>
        </w:rPr>
        <w:t xml:space="preserve">:s </w:t>
      </w:r>
      <w:r w:rsidR="006C2906" w:rsidRPr="0063749F">
        <w:rPr>
          <w:bCs/>
          <w:smallCaps/>
        </w:rPr>
        <w:t xml:space="preserve">konvention </w:t>
      </w:r>
      <w:r w:rsidR="005E4510" w:rsidRPr="0063749F">
        <w:rPr>
          <w:bCs/>
          <w:smallCaps/>
        </w:rPr>
        <w:t xml:space="preserve">100, 111, 159 </w:t>
      </w:r>
      <w:r w:rsidR="006C2906" w:rsidRPr="0063749F">
        <w:rPr>
          <w:bCs/>
          <w:smallCaps/>
        </w:rPr>
        <w:t xml:space="preserve">och </w:t>
      </w:r>
      <w:r w:rsidR="005E4510" w:rsidRPr="0063749F">
        <w:rPr>
          <w:bCs/>
          <w:smallCaps/>
        </w:rPr>
        <w:t>190, ILO</w:t>
      </w:r>
      <w:r w:rsidR="00583027" w:rsidRPr="0063749F">
        <w:rPr>
          <w:bCs/>
          <w:smallCaps/>
        </w:rPr>
        <w:t xml:space="preserve">:s </w:t>
      </w:r>
      <w:r w:rsidR="006C2906" w:rsidRPr="0063749F">
        <w:rPr>
          <w:bCs/>
          <w:smallCaps/>
        </w:rPr>
        <w:t xml:space="preserve">rekommendation </w:t>
      </w:r>
      <w:r w:rsidR="005E4510" w:rsidRPr="0063749F">
        <w:rPr>
          <w:bCs/>
          <w:smallCaps/>
          <w:szCs w:val="20"/>
        </w:rPr>
        <w:t xml:space="preserve">90, 111 </w:t>
      </w:r>
      <w:r w:rsidR="006C2906" w:rsidRPr="0063749F">
        <w:rPr>
          <w:bCs/>
          <w:smallCaps/>
          <w:szCs w:val="20"/>
        </w:rPr>
        <w:t xml:space="preserve">och </w:t>
      </w:r>
      <w:r w:rsidR="005E4510" w:rsidRPr="0063749F">
        <w:rPr>
          <w:bCs/>
          <w:smallCaps/>
          <w:szCs w:val="20"/>
        </w:rPr>
        <w:t>168</w:t>
      </w:r>
      <w:r w:rsidR="008B52BE" w:rsidRPr="0063749F">
        <w:rPr>
          <w:bCs/>
          <w:smallCaps/>
          <w:szCs w:val="20"/>
        </w:rPr>
        <w:t xml:space="preserve">, </w:t>
      </w:r>
      <w:r w:rsidR="006C2906" w:rsidRPr="0063749F">
        <w:rPr>
          <w:bCs/>
          <w:smallCaps/>
          <w:szCs w:val="20"/>
        </w:rPr>
        <w:t>Konventionen om avskaffande av all slags diskriminering av kvinnor, Konventionen om avskaffande av alla former av rasdiskriminering</w:t>
      </w:r>
      <w:r w:rsidR="00386F14" w:rsidRPr="0063749F">
        <w:rPr>
          <w:bCs/>
          <w:smallCaps/>
          <w:szCs w:val="20"/>
        </w:rPr>
        <w:t xml:space="preserve">, Konventionen om rättigheter för personer med funktionsnedsättning, Deklarationen om rättigheter för personer som tillhör nationella eller etniska, religiösa och språkliga minoriteter samt </w:t>
      </w:r>
      <w:r w:rsidR="003944BF" w:rsidRPr="0063749F">
        <w:rPr>
          <w:bCs/>
          <w:smallCaps/>
          <w:szCs w:val="20"/>
        </w:rPr>
        <w:t xml:space="preserve">SDG </w:t>
      </w:r>
      <w:r w:rsidR="002169F2" w:rsidRPr="0063749F">
        <w:rPr>
          <w:bCs/>
          <w:smallCaps/>
          <w:szCs w:val="20"/>
        </w:rPr>
        <w:t xml:space="preserve">5, </w:t>
      </w:r>
      <w:r w:rsidR="005E4510" w:rsidRPr="0063749F">
        <w:rPr>
          <w:bCs/>
          <w:smallCaps/>
          <w:szCs w:val="20"/>
        </w:rPr>
        <w:t>8</w:t>
      </w:r>
      <w:r w:rsidR="008B52BE" w:rsidRPr="0063749F">
        <w:rPr>
          <w:bCs/>
          <w:smallCaps/>
          <w:szCs w:val="20"/>
        </w:rPr>
        <w:t xml:space="preserve"> </w:t>
      </w:r>
      <w:r w:rsidR="00386F14" w:rsidRPr="0063749F">
        <w:rPr>
          <w:bCs/>
          <w:smallCaps/>
          <w:szCs w:val="20"/>
        </w:rPr>
        <w:t xml:space="preserve">och </w:t>
      </w:r>
      <w:r w:rsidR="002169F2" w:rsidRPr="0063749F">
        <w:rPr>
          <w:bCs/>
          <w:smallCaps/>
          <w:szCs w:val="20"/>
        </w:rPr>
        <w:t>10</w:t>
      </w:r>
      <w:r w:rsidR="005E4510" w:rsidRPr="0063749F">
        <w:rPr>
          <w:bCs/>
          <w:smallCaps/>
          <w:szCs w:val="20"/>
        </w:rPr>
        <w:t xml:space="preserve">. </w:t>
      </w:r>
    </w:p>
    <w:p w14:paraId="7286C244" w14:textId="77777777" w:rsidR="005E4510" w:rsidRPr="0063749F" w:rsidRDefault="005E4510" w:rsidP="005E4510">
      <w:pPr>
        <w:rPr>
          <w:bCs/>
        </w:rPr>
      </w:pPr>
    </w:p>
    <w:p w14:paraId="652769E7" w14:textId="45B312C9" w:rsidR="00C0491B" w:rsidRPr="0063749F" w:rsidRDefault="00F27215" w:rsidP="00C0491B">
      <w:pPr>
        <w:pStyle w:val="Liststycke"/>
        <w:rPr>
          <w:bCs/>
        </w:rPr>
      </w:pPr>
      <w:r w:rsidRPr="0063749F">
        <w:rPr>
          <w:bCs/>
        </w:rPr>
        <w:t>Leverantören ska</w:t>
      </w:r>
      <w:r w:rsidR="00C0491B" w:rsidRPr="0063749F">
        <w:rPr>
          <w:bCs/>
        </w:rPr>
        <w:t xml:space="preserve">: </w:t>
      </w:r>
    </w:p>
    <w:p w14:paraId="3BE29D18" w14:textId="3A93DEE2" w:rsidR="009D3129" w:rsidRPr="0063749F" w:rsidRDefault="009D3129" w:rsidP="009D3129">
      <w:pPr>
        <w:pStyle w:val="Liststycke"/>
        <w:numPr>
          <w:ilvl w:val="0"/>
          <w:numId w:val="12"/>
        </w:numPr>
        <w:rPr>
          <w:bCs/>
        </w:rPr>
      </w:pPr>
      <w:r w:rsidRPr="0063749F">
        <w:rPr>
          <w:bCs/>
        </w:rPr>
        <w:t>Behandla alla arbetare med respekt och värdighet;</w:t>
      </w:r>
    </w:p>
    <w:p w14:paraId="7FB17ABB" w14:textId="27BD4E8F" w:rsidR="009D3129" w:rsidRPr="0063749F" w:rsidRDefault="009D3129" w:rsidP="009D3129">
      <w:pPr>
        <w:pStyle w:val="Liststycke"/>
        <w:numPr>
          <w:ilvl w:val="0"/>
          <w:numId w:val="12"/>
        </w:numPr>
        <w:rPr>
          <w:bCs/>
        </w:rPr>
      </w:pPr>
      <w:r w:rsidRPr="0063749F">
        <w:rPr>
          <w:bCs/>
        </w:rPr>
        <w:t xml:space="preserve">Se till att arbetare inte utsätts för någon form av våld, trakasserier och omänsklig eller förnedrande behandling på arbetsplatsen, </w:t>
      </w:r>
      <w:r w:rsidR="00C12BA9" w:rsidRPr="0063749F">
        <w:rPr>
          <w:bCs/>
        </w:rPr>
        <w:t xml:space="preserve">eller </w:t>
      </w:r>
      <w:r w:rsidRPr="0063749F">
        <w:rPr>
          <w:bCs/>
        </w:rPr>
        <w:t xml:space="preserve">hot om våld och övergrepp, inklusive </w:t>
      </w:r>
      <w:r w:rsidRPr="0063749F">
        <w:rPr>
          <w:bCs/>
        </w:rPr>
        <w:lastRenderedPageBreak/>
        <w:t>kroppslig bestraffning, verbala, fysiska, sexuella, ekonomiska eller psykologiska övergrepp, psykiska eller fysiskt tvång eller andra former av trakasserier eller hot;</w:t>
      </w:r>
    </w:p>
    <w:p w14:paraId="56BE500B" w14:textId="12E45E3B" w:rsidR="009D3129" w:rsidRPr="0063749F" w:rsidRDefault="009D3129" w:rsidP="009D3129">
      <w:pPr>
        <w:pStyle w:val="Liststycke"/>
        <w:numPr>
          <w:ilvl w:val="0"/>
          <w:numId w:val="12"/>
        </w:numPr>
        <w:rPr>
          <w:bCs/>
        </w:rPr>
      </w:pPr>
      <w:r w:rsidRPr="0063749F">
        <w:rPr>
          <w:bCs/>
        </w:rPr>
        <w:t xml:space="preserve">Förstå möjliga </w:t>
      </w:r>
      <w:r w:rsidR="00777E38" w:rsidRPr="0063749F">
        <w:rPr>
          <w:bCs/>
        </w:rPr>
        <w:t>grunder</w:t>
      </w:r>
      <w:r w:rsidRPr="0063749F">
        <w:rPr>
          <w:bCs/>
        </w:rPr>
        <w:t xml:space="preserve"> för diskriminering i deras specifika sammanhang</w:t>
      </w:r>
      <w:r w:rsidR="004E4AF2" w:rsidRPr="0063749F">
        <w:rPr>
          <w:bCs/>
        </w:rPr>
        <w:t xml:space="preserve"> samt </w:t>
      </w:r>
      <w:r w:rsidRPr="0063749F">
        <w:rPr>
          <w:bCs/>
        </w:rPr>
        <w:t xml:space="preserve">inte diskriminera eller utesluta personer baserat på kön, </w:t>
      </w:r>
      <w:r w:rsidR="00C12BA9" w:rsidRPr="0063749F">
        <w:rPr>
          <w:bCs/>
        </w:rPr>
        <w:t>genus</w:t>
      </w:r>
      <w:r w:rsidRPr="0063749F">
        <w:rPr>
          <w:bCs/>
        </w:rPr>
        <w:t xml:space="preserve">, ålder, religion, ras, kast, födelse, social bakgrund, funktionshinder, etniskt och nationellt ursprung, nationalitet, medlemskap i fackföreningar eller alla andra </w:t>
      </w:r>
      <w:r w:rsidR="00777E38" w:rsidRPr="0063749F">
        <w:rPr>
          <w:bCs/>
        </w:rPr>
        <w:t>legitima</w:t>
      </w:r>
      <w:r w:rsidRPr="0063749F">
        <w:rPr>
          <w:bCs/>
        </w:rPr>
        <w:t xml:space="preserve"> organisationer, politisk tillhörighet eller åsikter, sexuell läggning, familjeansvar, civilstånd, graviditet, sjukdomar eller andra tillstånd som kan ge upphov till diskriminering;</w:t>
      </w:r>
    </w:p>
    <w:p w14:paraId="5E11966D" w14:textId="2B89C64B" w:rsidR="009D3129" w:rsidRPr="0063749F" w:rsidRDefault="009D3129" w:rsidP="009D3129">
      <w:pPr>
        <w:pStyle w:val="Liststycke"/>
        <w:numPr>
          <w:ilvl w:val="0"/>
          <w:numId w:val="12"/>
        </w:numPr>
        <w:rPr>
          <w:bCs/>
        </w:rPr>
      </w:pPr>
      <w:r w:rsidRPr="0063749F">
        <w:rPr>
          <w:bCs/>
        </w:rPr>
        <w:t xml:space="preserve">Upprätta disciplinära </w:t>
      </w:r>
      <w:r w:rsidR="00777E38" w:rsidRPr="0063749F">
        <w:rPr>
          <w:bCs/>
        </w:rPr>
        <w:t>förfaranden</w:t>
      </w:r>
      <w:r w:rsidRPr="0063749F">
        <w:rPr>
          <w:bCs/>
        </w:rPr>
        <w:t xml:space="preserve"> </w:t>
      </w:r>
      <w:r w:rsidR="00777E38" w:rsidRPr="0063749F">
        <w:rPr>
          <w:bCs/>
        </w:rPr>
        <w:t>skriftlig</w:t>
      </w:r>
      <w:r w:rsidR="00CE1E30" w:rsidRPr="0063749F">
        <w:rPr>
          <w:bCs/>
        </w:rPr>
        <w:t>t</w:t>
      </w:r>
      <w:r w:rsidR="00777E38" w:rsidRPr="0063749F">
        <w:rPr>
          <w:bCs/>
        </w:rPr>
        <w:t xml:space="preserve"> </w:t>
      </w:r>
      <w:r w:rsidRPr="0063749F">
        <w:rPr>
          <w:bCs/>
        </w:rPr>
        <w:t xml:space="preserve">och förklara dem muntligt för </w:t>
      </w:r>
      <w:r w:rsidR="00777E38" w:rsidRPr="0063749F">
        <w:rPr>
          <w:bCs/>
        </w:rPr>
        <w:t>arbetare</w:t>
      </w:r>
      <w:r w:rsidRPr="0063749F">
        <w:rPr>
          <w:bCs/>
        </w:rPr>
        <w:t xml:space="preserve"> </w:t>
      </w:r>
      <w:r w:rsidR="00777E38" w:rsidRPr="0063749F">
        <w:rPr>
          <w:bCs/>
        </w:rPr>
        <w:t xml:space="preserve">med </w:t>
      </w:r>
      <w:r w:rsidR="004E4AF2" w:rsidRPr="0063749F">
        <w:rPr>
          <w:bCs/>
        </w:rPr>
        <w:t>begrepp</w:t>
      </w:r>
      <w:r w:rsidRPr="0063749F">
        <w:rPr>
          <w:bCs/>
        </w:rPr>
        <w:t xml:space="preserve"> och </w:t>
      </w:r>
      <w:r w:rsidR="00777E38" w:rsidRPr="0063749F">
        <w:rPr>
          <w:bCs/>
        </w:rPr>
        <w:t xml:space="preserve">på ett </w:t>
      </w:r>
      <w:r w:rsidRPr="0063749F">
        <w:rPr>
          <w:bCs/>
        </w:rPr>
        <w:t>språk som de förstår. De disciplinära åtgärderna måste vara i linje med nationell lagstiftning;</w:t>
      </w:r>
    </w:p>
    <w:p w14:paraId="63C4CB08" w14:textId="36B4D0B0" w:rsidR="009D3129" w:rsidRPr="0063749F" w:rsidRDefault="00CE1E30" w:rsidP="009D3129">
      <w:pPr>
        <w:pStyle w:val="Liststycke"/>
        <w:numPr>
          <w:ilvl w:val="0"/>
          <w:numId w:val="12"/>
        </w:numPr>
        <w:rPr>
          <w:bCs/>
        </w:rPr>
      </w:pPr>
      <w:r w:rsidRPr="0063749F">
        <w:rPr>
          <w:bCs/>
        </w:rPr>
        <w:t>Tillhandahåll</w:t>
      </w:r>
      <w:r w:rsidR="00583027" w:rsidRPr="0063749F">
        <w:rPr>
          <w:bCs/>
        </w:rPr>
        <w:t>a</w:t>
      </w:r>
      <w:r w:rsidRPr="0063749F">
        <w:rPr>
          <w:bCs/>
        </w:rPr>
        <w:t xml:space="preserve"> </w:t>
      </w:r>
      <w:r w:rsidR="009D3129" w:rsidRPr="0063749F">
        <w:rPr>
          <w:bCs/>
        </w:rPr>
        <w:t>lika möjligheter och behandling under hela rekrytering</w:t>
      </w:r>
      <w:r w:rsidRPr="0063749F">
        <w:rPr>
          <w:bCs/>
        </w:rPr>
        <w:t>en</w:t>
      </w:r>
      <w:r w:rsidR="009D3129" w:rsidRPr="0063749F">
        <w:rPr>
          <w:bCs/>
        </w:rPr>
        <w:t xml:space="preserve"> och anställning</w:t>
      </w:r>
      <w:r w:rsidRPr="0063749F">
        <w:rPr>
          <w:bCs/>
        </w:rPr>
        <w:t>en</w:t>
      </w:r>
      <w:r w:rsidR="009D3129" w:rsidRPr="0063749F">
        <w:rPr>
          <w:bCs/>
        </w:rPr>
        <w:t>;</w:t>
      </w:r>
    </w:p>
    <w:p w14:paraId="7D3254C4" w14:textId="4995DFB3" w:rsidR="009D3129" w:rsidRPr="0063749F" w:rsidRDefault="00777E38" w:rsidP="009D3129">
      <w:pPr>
        <w:pStyle w:val="Liststycke"/>
        <w:numPr>
          <w:ilvl w:val="0"/>
          <w:numId w:val="12"/>
        </w:numPr>
        <w:rPr>
          <w:bCs/>
        </w:rPr>
      </w:pPr>
      <w:r w:rsidRPr="0063749F">
        <w:rPr>
          <w:bCs/>
        </w:rPr>
        <w:t>Kontrollera</w:t>
      </w:r>
      <w:r w:rsidR="009D3129" w:rsidRPr="0063749F">
        <w:rPr>
          <w:bCs/>
        </w:rPr>
        <w:t xml:space="preserve"> att arbetare inte trakasseras, disciplineras eller hämnas för att de </w:t>
      </w:r>
      <w:r w:rsidRPr="0063749F">
        <w:rPr>
          <w:bCs/>
        </w:rPr>
        <w:t xml:space="preserve">har </w:t>
      </w:r>
      <w:r w:rsidR="009D3129" w:rsidRPr="0063749F">
        <w:rPr>
          <w:bCs/>
        </w:rPr>
        <w:t>rapporterat problem på någon av grunderna som anges ovan.</w:t>
      </w:r>
    </w:p>
    <w:p w14:paraId="6210CFF9" w14:textId="77777777" w:rsidR="005E4510" w:rsidRPr="0063749F" w:rsidRDefault="005E4510" w:rsidP="00547399">
      <w:pPr>
        <w:rPr>
          <w:bCs/>
        </w:rPr>
      </w:pPr>
    </w:p>
    <w:p w14:paraId="0B90968A" w14:textId="04434F4C" w:rsidR="00547399" w:rsidRPr="0063749F" w:rsidRDefault="00293FB0" w:rsidP="00503BB8">
      <w:pPr>
        <w:pStyle w:val="Liststycke"/>
        <w:numPr>
          <w:ilvl w:val="0"/>
          <w:numId w:val="7"/>
        </w:numPr>
        <w:rPr>
          <w:bCs/>
          <w:i/>
        </w:rPr>
      </w:pPr>
      <w:r w:rsidRPr="0063749F">
        <w:rPr>
          <w:bCs/>
          <w:i/>
        </w:rPr>
        <w:t>Hälsa och säkerhet på arbetsplatsen</w:t>
      </w:r>
    </w:p>
    <w:p w14:paraId="62B6A411" w14:textId="77777777" w:rsidR="00547399" w:rsidRPr="0063749F" w:rsidRDefault="00547399" w:rsidP="00547399">
      <w:pPr>
        <w:rPr>
          <w:bCs/>
        </w:rPr>
      </w:pPr>
    </w:p>
    <w:p w14:paraId="44EBEAB3" w14:textId="15D4B78B" w:rsidR="00547399" w:rsidRPr="0063749F" w:rsidRDefault="00BD5E27" w:rsidP="00C14543">
      <w:pPr>
        <w:pStyle w:val="Liststycke"/>
        <w:rPr>
          <w:bCs/>
          <w:smallCaps/>
        </w:rPr>
      </w:pPr>
      <w:r>
        <w:rPr>
          <w:bCs/>
          <w:smallCaps/>
        </w:rPr>
        <w:t xml:space="preserve">Kravet </w:t>
      </w:r>
      <w:r w:rsidR="00F27215" w:rsidRPr="0063749F">
        <w:rPr>
          <w:bCs/>
          <w:smallCaps/>
        </w:rPr>
        <w:t xml:space="preserve">är baserat på </w:t>
      </w:r>
      <w:r w:rsidR="00C14543" w:rsidRPr="0063749F">
        <w:rPr>
          <w:bCs/>
          <w:smallCaps/>
        </w:rPr>
        <w:t>ILO</w:t>
      </w:r>
      <w:r w:rsidR="00583027" w:rsidRPr="0063749F">
        <w:rPr>
          <w:bCs/>
          <w:smallCaps/>
        </w:rPr>
        <w:t xml:space="preserve">:s </w:t>
      </w:r>
      <w:r w:rsidR="00C14543" w:rsidRPr="0063749F">
        <w:rPr>
          <w:bCs/>
          <w:smallCaps/>
        </w:rPr>
        <w:t xml:space="preserve">konvention </w:t>
      </w:r>
      <w:r w:rsidR="00547399" w:rsidRPr="0063749F">
        <w:rPr>
          <w:bCs/>
          <w:smallCaps/>
        </w:rPr>
        <w:t>155</w:t>
      </w:r>
      <w:r w:rsidR="002F1C38" w:rsidRPr="0063749F">
        <w:rPr>
          <w:bCs/>
          <w:smallCaps/>
        </w:rPr>
        <w:t xml:space="preserve"> </w:t>
      </w:r>
      <w:r w:rsidR="00C14543" w:rsidRPr="0063749F">
        <w:rPr>
          <w:bCs/>
          <w:smallCaps/>
        </w:rPr>
        <w:t xml:space="preserve">och </w:t>
      </w:r>
      <w:r w:rsidR="002F1C38" w:rsidRPr="0063749F">
        <w:rPr>
          <w:bCs/>
          <w:smallCaps/>
        </w:rPr>
        <w:t>170</w:t>
      </w:r>
      <w:r w:rsidR="00547399" w:rsidRPr="0063749F">
        <w:rPr>
          <w:bCs/>
          <w:smallCaps/>
        </w:rPr>
        <w:t>, ILO</w:t>
      </w:r>
      <w:r w:rsidR="00583027" w:rsidRPr="0063749F">
        <w:rPr>
          <w:bCs/>
          <w:smallCaps/>
        </w:rPr>
        <w:t xml:space="preserve">:s </w:t>
      </w:r>
      <w:r w:rsidR="00C14543" w:rsidRPr="0063749F">
        <w:rPr>
          <w:bCs/>
          <w:smallCaps/>
        </w:rPr>
        <w:t>rekommendation</w:t>
      </w:r>
      <w:r w:rsidR="00547399" w:rsidRPr="0063749F">
        <w:rPr>
          <w:bCs/>
          <w:smallCaps/>
        </w:rPr>
        <w:t xml:space="preserve"> 164 </w:t>
      </w:r>
      <w:r w:rsidR="00C14543" w:rsidRPr="0063749F">
        <w:rPr>
          <w:bCs/>
          <w:smallCaps/>
        </w:rPr>
        <w:t xml:space="preserve">och </w:t>
      </w:r>
      <w:r w:rsidR="00547399" w:rsidRPr="0063749F">
        <w:rPr>
          <w:bCs/>
          <w:smallCaps/>
        </w:rPr>
        <w:t>191</w:t>
      </w:r>
      <w:r w:rsidR="0018451C" w:rsidRPr="0063749F">
        <w:rPr>
          <w:bCs/>
          <w:smallCaps/>
        </w:rPr>
        <w:t xml:space="preserve">, </w:t>
      </w:r>
      <w:r w:rsidR="00C14543" w:rsidRPr="0063749F">
        <w:rPr>
          <w:bCs/>
          <w:smallCaps/>
          <w:szCs w:val="20"/>
        </w:rPr>
        <w:t>Konventionen om avskaffande av all slags diskriminering av kvinnor</w:t>
      </w:r>
      <w:r w:rsidR="008B52BE" w:rsidRPr="0063749F">
        <w:rPr>
          <w:bCs/>
          <w:smallCaps/>
          <w:szCs w:val="20"/>
        </w:rPr>
        <w:t xml:space="preserve">, </w:t>
      </w:r>
      <w:r w:rsidR="00C14543" w:rsidRPr="0063749F">
        <w:rPr>
          <w:bCs/>
          <w:smallCaps/>
          <w:szCs w:val="20"/>
        </w:rPr>
        <w:t xml:space="preserve">Konventionen om rättigheter för personer med funktionsnedsättning, </w:t>
      </w:r>
      <w:r w:rsidR="00C14543" w:rsidRPr="0063749F">
        <w:rPr>
          <w:bCs/>
          <w:smallCaps/>
        </w:rPr>
        <w:t xml:space="preserve">FN:s konvention om barnets rättigheter samt </w:t>
      </w:r>
      <w:r w:rsidR="003944BF" w:rsidRPr="0063749F">
        <w:rPr>
          <w:bCs/>
          <w:smallCaps/>
        </w:rPr>
        <w:t xml:space="preserve">SDG </w:t>
      </w:r>
      <w:r w:rsidR="002A6BEE" w:rsidRPr="0063749F">
        <w:rPr>
          <w:bCs/>
          <w:smallCaps/>
        </w:rPr>
        <w:t xml:space="preserve">3 </w:t>
      </w:r>
      <w:r w:rsidR="00C14543" w:rsidRPr="0063749F">
        <w:rPr>
          <w:bCs/>
          <w:smallCaps/>
        </w:rPr>
        <w:t xml:space="preserve">och </w:t>
      </w:r>
      <w:r w:rsidR="0018451C" w:rsidRPr="0063749F">
        <w:rPr>
          <w:bCs/>
          <w:smallCaps/>
        </w:rPr>
        <w:t>8</w:t>
      </w:r>
      <w:r w:rsidR="00547399" w:rsidRPr="0063749F">
        <w:rPr>
          <w:bCs/>
          <w:smallCaps/>
        </w:rPr>
        <w:t xml:space="preserve">. </w:t>
      </w:r>
    </w:p>
    <w:p w14:paraId="54566D6F" w14:textId="77777777" w:rsidR="00547399" w:rsidRPr="0063749F" w:rsidRDefault="00547399" w:rsidP="00547399">
      <w:pPr>
        <w:rPr>
          <w:bCs/>
        </w:rPr>
      </w:pPr>
    </w:p>
    <w:p w14:paraId="6B5EE8DE" w14:textId="512E83FF" w:rsidR="003A4C23" w:rsidRPr="0063749F" w:rsidRDefault="00F27215" w:rsidP="003A4C23">
      <w:pPr>
        <w:pStyle w:val="Liststycke"/>
        <w:rPr>
          <w:bCs/>
        </w:rPr>
      </w:pPr>
      <w:r w:rsidRPr="0063749F">
        <w:rPr>
          <w:bCs/>
        </w:rPr>
        <w:t>Leverantören ska</w:t>
      </w:r>
      <w:r w:rsidR="003A4C23" w:rsidRPr="0063749F">
        <w:rPr>
          <w:bCs/>
        </w:rPr>
        <w:t>:</w:t>
      </w:r>
    </w:p>
    <w:p w14:paraId="1064C50E" w14:textId="2D77BF60" w:rsidR="007C49AE" w:rsidRPr="0063749F" w:rsidRDefault="007C49AE" w:rsidP="007C49AE">
      <w:pPr>
        <w:pStyle w:val="Liststycke"/>
        <w:numPr>
          <w:ilvl w:val="0"/>
          <w:numId w:val="17"/>
        </w:numPr>
        <w:rPr>
          <w:bCs/>
        </w:rPr>
      </w:pPr>
      <w:r w:rsidRPr="0063749F">
        <w:rPr>
          <w:bCs/>
        </w:rPr>
        <w:t xml:space="preserve">Respektera arbetarnas rätt till hälsosamma arbets- och levnadsvillkor, utan att det påverkar de specifika förväntningar som anges nedan. </w:t>
      </w:r>
      <w:r w:rsidR="00DC573F">
        <w:rPr>
          <w:bCs/>
        </w:rPr>
        <w:t>Sårbara</w:t>
      </w:r>
      <w:r w:rsidRPr="0063749F">
        <w:rPr>
          <w:bCs/>
        </w:rPr>
        <w:t xml:space="preserve"> personer, såsom</w:t>
      </w:r>
      <w:r w:rsidR="001228A5">
        <w:rPr>
          <w:bCs/>
        </w:rPr>
        <w:t xml:space="preserve"> – m</w:t>
      </w:r>
      <w:r w:rsidRPr="0063749F">
        <w:rPr>
          <w:bCs/>
        </w:rPr>
        <w:t xml:space="preserve">en inte begränsat till </w:t>
      </w:r>
      <w:r w:rsidR="001228A5">
        <w:rPr>
          <w:bCs/>
        </w:rPr>
        <w:t>– u</w:t>
      </w:r>
      <w:r w:rsidRPr="0063749F">
        <w:rPr>
          <w:bCs/>
        </w:rPr>
        <w:t xml:space="preserve">nga </w:t>
      </w:r>
      <w:r w:rsidR="00A920DD" w:rsidRPr="0063749F">
        <w:rPr>
          <w:bCs/>
        </w:rPr>
        <w:t>arbetare</w:t>
      </w:r>
      <w:r w:rsidRPr="0063749F">
        <w:rPr>
          <w:bCs/>
        </w:rPr>
        <w:t>, nyblivna och blivande mödrar och personer med funktionshinder, ska få särskilt skydd;</w:t>
      </w:r>
    </w:p>
    <w:p w14:paraId="04E86762" w14:textId="78A26A07" w:rsidR="007C49AE" w:rsidRPr="0063749F" w:rsidRDefault="007C49AE" w:rsidP="007C49AE">
      <w:pPr>
        <w:pStyle w:val="Liststycke"/>
        <w:numPr>
          <w:ilvl w:val="0"/>
          <w:numId w:val="17"/>
        </w:numPr>
        <w:rPr>
          <w:bCs/>
        </w:rPr>
      </w:pPr>
      <w:r w:rsidRPr="0063749F">
        <w:rPr>
          <w:bCs/>
        </w:rPr>
        <w:t>Följa nationell arbetsmiljölagstiftning eller internationella standarder där nationell lagstiftning är svag eller dåligt efterlevd;</w:t>
      </w:r>
    </w:p>
    <w:p w14:paraId="62D2BE0A" w14:textId="7FF1B2A8" w:rsidR="007C49AE" w:rsidRPr="0063749F" w:rsidRDefault="00A920DD" w:rsidP="007C49AE">
      <w:pPr>
        <w:pStyle w:val="Liststycke"/>
        <w:numPr>
          <w:ilvl w:val="0"/>
          <w:numId w:val="17"/>
        </w:numPr>
        <w:rPr>
          <w:bCs/>
        </w:rPr>
      </w:pPr>
      <w:r w:rsidRPr="0063749F">
        <w:rPr>
          <w:bCs/>
        </w:rPr>
        <w:t>Regelbundet u</w:t>
      </w:r>
      <w:r w:rsidR="007C49AE" w:rsidRPr="0063749F">
        <w:rPr>
          <w:bCs/>
        </w:rPr>
        <w:t xml:space="preserve">tbilda alla avdelningar och individer om hälsa och säkerhet på arbetsplatsen under alla stadier av anställningen </w:t>
      </w:r>
      <w:r w:rsidRPr="0063749F">
        <w:rPr>
          <w:bCs/>
        </w:rPr>
        <w:t>samt</w:t>
      </w:r>
      <w:r w:rsidR="007C49AE" w:rsidRPr="0063749F">
        <w:rPr>
          <w:bCs/>
        </w:rPr>
        <w:t xml:space="preserve"> tillhandahålla information om potentiella hälso- och säkerhetsrisker för arbetare;</w:t>
      </w:r>
    </w:p>
    <w:p w14:paraId="49D1829D" w14:textId="1E1BE0DB" w:rsidR="007C49AE" w:rsidRPr="0063749F" w:rsidRDefault="007C49AE" w:rsidP="007C49AE">
      <w:pPr>
        <w:pStyle w:val="Liststycke"/>
        <w:numPr>
          <w:ilvl w:val="0"/>
          <w:numId w:val="17"/>
        </w:numPr>
        <w:rPr>
          <w:bCs/>
        </w:rPr>
      </w:pPr>
      <w:r w:rsidRPr="0063749F">
        <w:rPr>
          <w:bCs/>
        </w:rPr>
        <w:t xml:space="preserve">Vidta effektiva åtgärder för att förhindra att arbetare råkar ut för olyckor, skador eller sjukdomar som uppstår från, förknippas med eller inträffar under arbetet. Dessa åtgärder syftar till att minimera, så långt det är </w:t>
      </w:r>
      <w:r w:rsidR="00A920DD" w:rsidRPr="0063749F">
        <w:rPr>
          <w:bCs/>
        </w:rPr>
        <w:t>skäligt</w:t>
      </w:r>
      <w:r w:rsidRPr="0063749F">
        <w:rPr>
          <w:bCs/>
        </w:rPr>
        <w:t>, orsakerna till faror som är inneboende på arbetsplatsen;</w:t>
      </w:r>
    </w:p>
    <w:p w14:paraId="058C99FB" w14:textId="07036B60" w:rsidR="007C49AE" w:rsidRPr="0063749F" w:rsidRDefault="007C49AE" w:rsidP="007C49AE">
      <w:pPr>
        <w:pStyle w:val="Liststycke"/>
        <w:numPr>
          <w:ilvl w:val="0"/>
          <w:numId w:val="17"/>
        </w:numPr>
        <w:rPr>
          <w:bCs/>
        </w:rPr>
      </w:pPr>
      <w:r w:rsidRPr="0063749F">
        <w:rPr>
          <w:bCs/>
        </w:rPr>
        <w:t xml:space="preserve">Sträva efter att förbättra </w:t>
      </w:r>
      <w:r w:rsidR="00AB1D6C">
        <w:rPr>
          <w:bCs/>
        </w:rPr>
        <w:t>arbetarnas</w:t>
      </w:r>
      <w:r w:rsidRPr="0063749F">
        <w:rPr>
          <w:bCs/>
        </w:rPr>
        <w:t xml:space="preserve"> skydd vid olyckor, inklusive genom obligatoriska försäkringssystem</w:t>
      </w:r>
      <w:r w:rsidR="00A920DD" w:rsidRPr="0063749F">
        <w:rPr>
          <w:bCs/>
        </w:rPr>
        <w:t>;</w:t>
      </w:r>
    </w:p>
    <w:p w14:paraId="7DFBD698" w14:textId="5428A716" w:rsidR="007C49AE" w:rsidRPr="0063749F" w:rsidRDefault="007C49AE" w:rsidP="007C49AE">
      <w:pPr>
        <w:pStyle w:val="Liststycke"/>
        <w:numPr>
          <w:ilvl w:val="0"/>
          <w:numId w:val="17"/>
        </w:numPr>
        <w:rPr>
          <w:bCs/>
        </w:rPr>
      </w:pPr>
      <w:r w:rsidRPr="0063749F">
        <w:rPr>
          <w:bCs/>
        </w:rPr>
        <w:t xml:space="preserve">Upprätthålla register över alla hälso- och säkerhetsincidenter på arbetsplatsen och alla andra faciliteter som tillhandahålls eller </w:t>
      </w:r>
      <w:r w:rsidR="005707AE" w:rsidRPr="0063749F">
        <w:rPr>
          <w:bCs/>
        </w:rPr>
        <w:t>påbjuds</w:t>
      </w:r>
      <w:r w:rsidRPr="0063749F">
        <w:rPr>
          <w:bCs/>
        </w:rPr>
        <w:t>;</w:t>
      </w:r>
    </w:p>
    <w:p w14:paraId="41649010" w14:textId="5F89042F" w:rsidR="007C49AE" w:rsidRPr="0063749F" w:rsidRDefault="007C49AE" w:rsidP="007C49AE">
      <w:pPr>
        <w:pStyle w:val="Liststycke"/>
        <w:numPr>
          <w:ilvl w:val="0"/>
          <w:numId w:val="17"/>
        </w:numPr>
        <w:rPr>
          <w:bCs/>
        </w:rPr>
      </w:pPr>
      <w:r w:rsidRPr="0063749F">
        <w:rPr>
          <w:bCs/>
        </w:rPr>
        <w:t xml:space="preserve">Vidta alla lämpliga åtgärder och skaffa alla relevanta licenser och dokumentation som krävs </w:t>
      </w:r>
      <w:r w:rsidR="00B43FC1" w:rsidRPr="0063749F">
        <w:rPr>
          <w:bCs/>
        </w:rPr>
        <w:t>i</w:t>
      </w:r>
      <w:r w:rsidRPr="0063749F">
        <w:rPr>
          <w:bCs/>
        </w:rPr>
        <w:t xml:space="preserve"> nationell lagstiftning, för att säkerställa stabiliteten och säkerheten hos utrustningen och byggnaderna </w:t>
      </w:r>
      <w:r w:rsidR="00B43FC1" w:rsidRPr="0063749F">
        <w:rPr>
          <w:bCs/>
        </w:rPr>
        <w:t>som</w:t>
      </w:r>
      <w:r w:rsidRPr="0063749F">
        <w:rPr>
          <w:bCs/>
        </w:rPr>
        <w:t xml:space="preserve"> använd</w:t>
      </w:r>
      <w:r w:rsidR="00B43FC1" w:rsidRPr="0063749F">
        <w:rPr>
          <w:bCs/>
        </w:rPr>
        <w:t>s</w:t>
      </w:r>
      <w:r w:rsidRPr="0063749F">
        <w:rPr>
          <w:bCs/>
        </w:rPr>
        <w:t xml:space="preserve"> samt för att skydda mot och förbereda sig för varje förutsebar nödsituation. Detta inkluderar bostäder för </w:t>
      </w:r>
      <w:r w:rsidR="00B43FC1" w:rsidRPr="0063749F">
        <w:rPr>
          <w:bCs/>
        </w:rPr>
        <w:t>arbetare</w:t>
      </w:r>
      <w:r w:rsidRPr="0063749F">
        <w:rPr>
          <w:bCs/>
        </w:rPr>
        <w:t xml:space="preserve"> när dessa tillhandahålls eller </w:t>
      </w:r>
      <w:r w:rsidR="005707AE" w:rsidRPr="0063749F">
        <w:rPr>
          <w:bCs/>
        </w:rPr>
        <w:t>påbjuds</w:t>
      </w:r>
      <w:r w:rsidR="00B43FC1" w:rsidRPr="0063749F">
        <w:rPr>
          <w:bCs/>
        </w:rPr>
        <w:t xml:space="preserve"> </w:t>
      </w:r>
      <w:r w:rsidRPr="0063749F">
        <w:rPr>
          <w:bCs/>
        </w:rPr>
        <w:t>av arbetsgivaren eller en rekryteringspartner;</w:t>
      </w:r>
    </w:p>
    <w:p w14:paraId="49F77F9E" w14:textId="3CD61FA2" w:rsidR="007C49AE" w:rsidRPr="0063749F" w:rsidRDefault="007C49AE" w:rsidP="007C49AE">
      <w:pPr>
        <w:pStyle w:val="Liststycke"/>
        <w:numPr>
          <w:ilvl w:val="0"/>
          <w:numId w:val="17"/>
        </w:numPr>
        <w:rPr>
          <w:bCs/>
        </w:rPr>
      </w:pPr>
      <w:r w:rsidRPr="0063749F">
        <w:rPr>
          <w:bCs/>
        </w:rPr>
        <w:lastRenderedPageBreak/>
        <w:t xml:space="preserve">Inrätta relevanta kommittéer, såsom </w:t>
      </w:r>
      <w:r w:rsidR="00A920DD" w:rsidRPr="0063749F">
        <w:rPr>
          <w:bCs/>
        </w:rPr>
        <w:t xml:space="preserve">en </w:t>
      </w:r>
      <w:r w:rsidRPr="0063749F">
        <w:rPr>
          <w:bCs/>
        </w:rPr>
        <w:t xml:space="preserve">arbetsmiljökommitté, för att säkerställa aktivt samarbete mellan ledning och </w:t>
      </w:r>
      <w:r w:rsidR="00B43FC1" w:rsidRPr="0063749F">
        <w:rPr>
          <w:bCs/>
        </w:rPr>
        <w:t>arbetare</w:t>
      </w:r>
      <w:r w:rsidRPr="0063749F">
        <w:rPr>
          <w:bCs/>
        </w:rPr>
        <w:t xml:space="preserve"> och/eller deras representanter för utveckling och effektiv implementering av system som säkerställer en säker och hälsosam arbetsmiljö. Dessa kommittéer syftar till att representera arbetarnas mångfald;</w:t>
      </w:r>
    </w:p>
    <w:p w14:paraId="36E7A704" w14:textId="158DE5F1" w:rsidR="007C49AE" w:rsidRPr="0063749F" w:rsidRDefault="00A920DD" w:rsidP="007C49AE">
      <w:pPr>
        <w:pStyle w:val="Liststycke"/>
        <w:numPr>
          <w:ilvl w:val="0"/>
          <w:numId w:val="17"/>
        </w:numPr>
        <w:rPr>
          <w:bCs/>
        </w:rPr>
      </w:pPr>
      <w:r w:rsidRPr="0063749F">
        <w:rPr>
          <w:bCs/>
        </w:rPr>
        <w:t>M</w:t>
      </w:r>
      <w:r w:rsidR="007C49AE" w:rsidRPr="0063749F">
        <w:rPr>
          <w:bCs/>
        </w:rPr>
        <w:t>edvet</w:t>
      </w:r>
      <w:r w:rsidRPr="0063749F">
        <w:rPr>
          <w:bCs/>
        </w:rPr>
        <w:t>andegöra</w:t>
      </w:r>
      <w:r w:rsidR="007C49AE" w:rsidRPr="0063749F">
        <w:rPr>
          <w:bCs/>
        </w:rPr>
        <w:t xml:space="preserve"> arbetare och respektera deras rätt och ansvar att lämna lokalerna och/eller sluta arbeta utan att söka tillstånd i farliga situationer och </w:t>
      </w:r>
      <w:r w:rsidR="00C30896" w:rsidRPr="0063749F">
        <w:rPr>
          <w:bCs/>
        </w:rPr>
        <w:t xml:space="preserve">vid </w:t>
      </w:r>
      <w:r w:rsidR="007C49AE" w:rsidRPr="0063749F">
        <w:rPr>
          <w:bCs/>
        </w:rPr>
        <w:t>okontrollerade faror;</w:t>
      </w:r>
    </w:p>
    <w:p w14:paraId="6FFF1D64" w14:textId="151AAF7F" w:rsidR="007C49AE" w:rsidRPr="0063749F" w:rsidRDefault="007C49AE" w:rsidP="007C49AE">
      <w:pPr>
        <w:pStyle w:val="Liststycke"/>
        <w:numPr>
          <w:ilvl w:val="0"/>
          <w:numId w:val="17"/>
        </w:numPr>
        <w:rPr>
          <w:bCs/>
        </w:rPr>
      </w:pPr>
      <w:r w:rsidRPr="0063749F">
        <w:rPr>
          <w:bCs/>
        </w:rPr>
        <w:t xml:space="preserve">Tillhandahålla </w:t>
      </w:r>
      <w:r w:rsidR="00C30896" w:rsidRPr="0063749F">
        <w:rPr>
          <w:bCs/>
        </w:rPr>
        <w:t>lämpligt</w:t>
      </w:r>
      <w:r w:rsidRPr="0063749F">
        <w:rPr>
          <w:bCs/>
        </w:rPr>
        <w:t xml:space="preserve"> yrkesmedicinsk</w:t>
      </w:r>
      <w:r w:rsidR="00C30896" w:rsidRPr="0063749F">
        <w:rPr>
          <w:bCs/>
        </w:rPr>
        <w:t xml:space="preserve">t stöd </w:t>
      </w:r>
      <w:r w:rsidRPr="0063749F">
        <w:rPr>
          <w:bCs/>
        </w:rPr>
        <w:t xml:space="preserve">och relaterade faciliteter </w:t>
      </w:r>
      <w:r w:rsidR="004E4AF2" w:rsidRPr="0063749F">
        <w:rPr>
          <w:bCs/>
        </w:rPr>
        <w:t>samt</w:t>
      </w:r>
      <w:r w:rsidRPr="0063749F">
        <w:rPr>
          <w:bCs/>
        </w:rPr>
        <w:t xml:space="preserve"> ge alla </w:t>
      </w:r>
      <w:r w:rsidR="00C30896" w:rsidRPr="0063749F">
        <w:rPr>
          <w:bCs/>
        </w:rPr>
        <w:t>arbetare</w:t>
      </w:r>
      <w:r w:rsidRPr="0063749F">
        <w:rPr>
          <w:bCs/>
        </w:rPr>
        <w:t xml:space="preserve"> lika tillgång till dessa tjänster. Hälso- och sjukvårdstjänster (inklusive försäkringar) bör </w:t>
      </w:r>
      <w:r w:rsidR="00A920DD" w:rsidRPr="0063749F">
        <w:rPr>
          <w:bCs/>
        </w:rPr>
        <w:t xml:space="preserve">tjäna </w:t>
      </w:r>
      <w:r w:rsidRPr="0063749F">
        <w:rPr>
          <w:bCs/>
        </w:rPr>
        <w:t xml:space="preserve">utmärkande angelägenheter och behov </w:t>
      </w:r>
      <w:r w:rsidR="00A920DD" w:rsidRPr="0063749F">
        <w:rPr>
          <w:bCs/>
        </w:rPr>
        <w:t>utifrån</w:t>
      </w:r>
      <w:r w:rsidRPr="0063749F">
        <w:rPr>
          <w:bCs/>
        </w:rPr>
        <w:t xml:space="preserve"> alla kön och åldrar;</w:t>
      </w:r>
    </w:p>
    <w:p w14:paraId="29177679" w14:textId="669C15EE" w:rsidR="007C49AE" w:rsidRPr="0063749F" w:rsidRDefault="00FB6712" w:rsidP="007C49AE">
      <w:pPr>
        <w:pStyle w:val="Liststycke"/>
        <w:numPr>
          <w:ilvl w:val="0"/>
          <w:numId w:val="17"/>
        </w:numPr>
        <w:rPr>
          <w:bCs/>
        </w:rPr>
      </w:pPr>
      <w:r w:rsidRPr="0063749F">
        <w:rPr>
          <w:bCs/>
        </w:rPr>
        <w:t>T</w:t>
      </w:r>
      <w:r w:rsidR="007C49AE" w:rsidRPr="0063749F">
        <w:rPr>
          <w:bCs/>
        </w:rPr>
        <w:t>illhandahålla tillgång till säkert och rent dricksvatten</w:t>
      </w:r>
      <w:r w:rsidR="005707AE" w:rsidRPr="0063749F">
        <w:rPr>
          <w:bCs/>
        </w:rPr>
        <w:t xml:space="preserve"> samt </w:t>
      </w:r>
      <w:r w:rsidR="007C49AE" w:rsidRPr="0063749F">
        <w:rPr>
          <w:bCs/>
        </w:rPr>
        <w:t>mat- och viloplatser</w:t>
      </w:r>
      <w:r w:rsidRPr="0063749F">
        <w:rPr>
          <w:bCs/>
        </w:rPr>
        <w:t xml:space="preserve"> gratis samt </w:t>
      </w:r>
      <w:r w:rsidR="007C49AE" w:rsidRPr="0063749F">
        <w:rPr>
          <w:bCs/>
        </w:rPr>
        <w:t xml:space="preserve">i förekommande fall </w:t>
      </w:r>
      <w:r w:rsidR="00C30896" w:rsidRPr="0063749F">
        <w:rPr>
          <w:bCs/>
        </w:rPr>
        <w:t xml:space="preserve">tillhandahålla </w:t>
      </w:r>
      <w:r w:rsidR="007C49AE" w:rsidRPr="0063749F">
        <w:rPr>
          <w:bCs/>
        </w:rPr>
        <w:t>tillgång till matlagnings- och matförvaringsutrymmen;</w:t>
      </w:r>
    </w:p>
    <w:p w14:paraId="00B5D3B2" w14:textId="0DA307B5" w:rsidR="005707AE" w:rsidRPr="0063749F" w:rsidRDefault="007C49AE" w:rsidP="008049B1">
      <w:pPr>
        <w:pStyle w:val="Liststycke"/>
        <w:numPr>
          <w:ilvl w:val="0"/>
          <w:numId w:val="17"/>
        </w:numPr>
        <w:rPr>
          <w:bCs/>
        </w:rPr>
      </w:pPr>
      <w:r w:rsidRPr="0063749F">
        <w:rPr>
          <w:bCs/>
        </w:rPr>
        <w:t>Tillhandahålla ett tillräckligt antal säkra, separata toaletter med tillräcklig integritetsnivå för alla kön</w:t>
      </w:r>
      <w:r w:rsidR="00A920DD" w:rsidRPr="0063749F">
        <w:rPr>
          <w:bCs/>
        </w:rPr>
        <w:t xml:space="preserve"> samt </w:t>
      </w:r>
      <w:r w:rsidRPr="0063749F">
        <w:rPr>
          <w:bCs/>
        </w:rPr>
        <w:t>pappershanddukar och tvättställ med handtvål i alla arbetsområden;</w:t>
      </w:r>
    </w:p>
    <w:p w14:paraId="2A166860" w14:textId="0D02333D" w:rsidR="007C49AE" w:rsidRPr="0063749F" w:rsidRDefault="007C49AE" w:rsidP="007C49AE">
      <w:pPr>
        <w:pStyle w:val="Liststycke"/>
        <w:numPr>
          <w:ilvl w:val="0"/>
          <w:numId w:val="17"/>
        </w:numPr>
        <w:rPr>
          <w:bCs/>
        </w:rPr>
      </w:pPr>
      <w:r w:rsidRPr="0063749F">
        <w:rPr>
          <w:bCs/>
        </w:rPr>
        <w:t>Säkerställa att</w:t>
      </w:r>
      <w:r w:rsidR="00FB6712" w:rsidRPr="0063749F">
        <w:rPr>
          <w:bCs/>
        </w:rPr>
        <w:t>,</w:t>
      </w:r>
      <w:r w:rsidRPr="0063749F">
        <w:rPr>
          <w:bCs/>
        </w:rPr>
        <w:t xml:space="preserve"> när bostäder tillhandahålls eller påbjuds, de </w:t>
      </w:r>
      <w:r w:rsidR="005707AE" w:rsidRPr="0063749F">
        <w:rPr>
          <w:bCs/>
        </w:rPr>
        <w:t xml:space="preserve">är </w:t>
      </w:r>
      <w:r w:rsidRPr="0063749F">
        <w:rPr>
          <w:bCs/>
        </w:rPr>
        <w:t>rena och säkra och att de uppfyller arbetarnas alla grundläggande behov;</w:t>
      </w:r>
    </w:p>
    <w:p w14:paraId="38AEF248" w14:textId="16DB5789" w:rsidR="007C49AE" w:rsidRPr="0063749F" w:rsidRDefault="007C49AE" w:rsidP="007C49AE">
      <w:pPr>
        <w:pStyle w:val="Liststycke"/>
        <w:numPr>
          <w:ilvl w:val="0"/>
          <w:numId w:val="17"/>
        </w:numPr>
        <w:rPr>
          <w:bCs/>
        </w:rPr>
      </w:pPr>
      <w:r w:rsidRPr="0063749F">
        <w:rPr>
          <w:bCs/>
        </w:rPr>
        <w:t xml:space="preserve">Tillhandahålla effektiv och skräddarsydd personlig skyddsutrustning (PPE) </w:t>
      </w:r>
      <w:r w:rsidR="005707AE" w:rsidRPr="0063749F">
        <w:rPr>
          <w:bCs/>
        </w:rPr>
        <w:t xml:space="preserve">kostnadsfritt </w:t>
      </w:r>
      <w:r w:rsidRPr="0063749F">
        <w:rPr>
          <w:bCs/>
        </w:rPr>
        <w:t xml:space="preserve">till alla </w:t>
      </w:r>
      <w:r w:rsidR="004C693A" w:rsidRPr="0063749F">
        <w:rPr>
          <w:bCs/>
        </w:rPr>
        <w:t>arbetare</w:t>
      </w:r>
      <w:r w:rsidRPr="0063749F">
        <w:rPr>
          <w:bCs/>
        </w:rPr>
        <w:t>, med hänsyn till behoven hos olika arbet</w:t>
      </w:r>
      <w:r w:rsidR="005707AE" w:rsidRPr="0063749F">
        <w:rPr>
          <w:bCs/>
        </w:rPr>
        <w:t>ar</w:t>
      </w:r>
      <w:r w:rsidRPr="0063749F">
        <w:rPr>
          <w:bCs/>
        </w:rPr>
        <w:t>kategorier, såsom gravida och ammande kvinnor</w:t>
      </w:r>
      <w:r w:rsidR="00675D0C" w:rsidRPr="0063749F">
        <w:rPr>
          <w:bCs/>
        </w:rPr>
        <w:t>.</w:t>
      </w:r>
    </w:p>
    <w:p w14:paraId="3C28A3AB" w14:textId="77777777" w:rsidR="007C49AE" w:rsidRPr="00940A09" w:rsidRDefault="007C49AE" w:rsidP="00940A09">
      <w:pPr>
        <w:rPr>
          <w:bCs/>
        </w:rPr>
      </w:pPr>
    </w:p>
    <w:p w14:paraId="4447E4B4" w14:textId="0E67A9CD" w:rsidR="003A4C23" w:rsidRPr="0063749F" w:rsidRDefault="00293FB0" w:rsidP="00503BB8">
      <w:pPr>
        <w:pStyle w:val="Liststycke"/>
        <w:numPr>
          <w:ilvl w:val="0"/>
          <w:numId w:val="7"/>
        </w:numPr>
        <w:rPr>
          <w:bCs/>
          <w:i/>
        </w:rPr>
      </w:pPr>
      <w:r w:rsidRPr="0063749F">
        <w:rPr>
          <w:bCs/>
          <w:i/>
        </w:rPr>
        <w:t>Särskilt skydd för unga arbetare</w:t>
      </w:r>
    </w:p>
    <w:p w14:paraId="151DA057" w14:textId="77777777" w:rsidR="003A4C23" w:rsidRPr="0063749F" w:rsidRDefault="003A4C23" w:rsidP="003A4C23">
      <w:pPr>
        <w:rPr>
          <w:bCs/>
        </w:rPr>
      </w:pPr>
    </w:p>
    <w:p w14:paraId="2C9CE001" w14:textId="2ABC42C8" w:rsidR="003A4C23" w:rsidRPr="0063749F" w:rsidRDefault="00BD5E27" w:rsidP="00A31325">
      <w:pPr>
        <w:pStyle w:val="Liststycke"/>
        <w:rPr>
          <w:bCs/>
          <w:smallCaps/>
        </w:rPr>
      </w:pPr>
      <w:r>
        <w:rPr>
          <w:bCs/>
          <w:smallCaps/>
        </w:rPr>
        <w:t xml:space="preserve">Kravet </w:t>
      </w:r>
      <w:r w:rsidR="00F27215" w:rsidRPr="0063749F">
        <w:rPr>
          <w:bCs/>
          <w:smallCaps/>
        </w:rPr>
        <w:t xml:space="preserve">är baserat på </w:t>
      </w:r>
      <w:r w:rsidR="00A31325" w:rsidRPr="0063749F">
        <w:rPr>
          <w:bCs/>
          <w:smallCaps/>
        </w:rPr>
        <w:t>ILO</w:t>
      </w:r>
      <w:r w:rsidR="00675D0C" w:rsidRPr="0063749F">
        <w:rPr>
          <w:bCs/>
          <w:smallCaps/>
        </w:rPr>
        <w:t xml:space="preserve">:s </w:t>
      </w:r>
      <w:r w:rsidR="00A31325" w:rsidRPr="0063749F">
        <w:rPr>
          <w:bCs/>
          <w:smallCaps/>
        </w:rPr>
        <w:t>konvention</w:t>
      </w:r>
      <w:r w:rsidR="003A4C23" w:rsidRPr="0063749F">
        <w:rPr>
          <w:bCs/>
          <w:smallCaps/>
        </w:rPr>
        <w:t xml:space="preserve"> </w:t>
      </w:r>
      <w:r w:rsidR="00B74F30" w:rsidRPr="0063749F">
        <w:rPr>
          <w:bCs/>
          <w:smallCaps/>
        </w:rPr>
        <w:t xml:space="preserve">79, </w:t>
      </w:r>
      <w:r w:rsidR="003A4C23" w:rsidRPr="0063749F">
        <w:rPr>
          <w:bCs/>
          <w:smallCaps/>
        </w:rPr>
        <w:t xml:space="preserve">90, 155 </w:t>
      </w:r>
      <w:r w:rsidR="00A31325" w:rsidRPr="0063749F">
        <w:rPr>
          <w:bCs/>
          <w:smallCaps/>
        </w:rPr>
        <w:t xml:space="preserve">och </w:t>
      </w:r>
      <w:r w:rsidR="003A4C23" w:rsidRPr="0063749F">
        <w:rPr>
          <w:bCs/>
          <w:smallCaps/>
        </w:rPr>
        <w:t>170, ILO</w:t>
      </w:r>
      <w:r w:rsidR="00675D0C" w:rsidRPr="0063749F">
        <w:rPr>
          <w:bCs/>
          <w:smallCaps/>
        </w:rPr>
        <w:t xml:space="preserve">:s </w:t>
      </w:r>
      <w:r w:rsidR="00A31325" w:rsidRPr="0063749F">
        <w:rPr>
          <w:bCs/>
          <w:smallCaps/>
        </w:rPr>
        <w:t xml:space="preserve">rekommendation </w:t>
      </w:r>
      <w:r w:rsidR="003A4C23" w:rsidRPr="0063749F">
        <w:rPr>
          <w:bCs/>
          <w:smallCaps/>
        </w:rPr>
        <w:t xml:space="preserve">164 </w:t>
      </w:r>
      <w:r w:rsidR="00A31325" w:rsidRPr="0063749F">
        <w:rPr>
          <w:bCs/>
          <w:smallCaps/>
        </w:rPr>
        <w:t xml:space="preserve">och </w:t>
      </w:r>
      <w:r w:rsidR="003A4C23" w:rsidRPr="0063749F">
        <w:rPr>
          <w:bCs/>
          <w:smallCaps/>
        </w:rPr>
        <w:t>191</w:t>
      </w:r>
      <w:r w:rsidR="00C535EB" w:rsidRPr="0063749F">
        <w:rPr>
          <w:bCs/>
          <w:smallCaps/>
          <w:szCs w:val="20"/>
        </w:rPr>
        <w:t xml:space="preserve">, </w:t>
      </w:r>
      <w:r w:rsidR="00A31325" w:rsidRPr="0063749F">
        <w:rPr>
          <w:bCs/>
          <w:smallCaps/>
        </w:rPr>
        <w:t>FN:s konvention om barnets rättigheter</w:t>
      </w:r>
      <w:r w:rsidR="00C535EB" w:rsidRPr="0063749F">
        <w:rPr>
          <w:bCs/>
          <w:smallCaps/>
        </w:rPr>
        <w:t xml:space="preserve">, </w:t>
      </w:r>
      <w:r w:rsidR="00A31325" w:rsidRPr="0063749F">
        <w:rPr>
          <w:bCs/>
          <w:smallCaps/>
        </w:rPr>
        <w:t xml:space="preserve">Barnrättsprinciperna samt </w:t>
      </w:r>
      <w:r w:rsidR="003A4C23" w:rsidRPr="0063749F">
        <w:rPr>
          <w:bCs/>
          <w:smallCaps/>
        </w:rPr>
        <w:t xml:space="preserve">SDG 8. </w:t>
      </w:r>
    </w:p>
    <w:p w14:paraId="194A5B42" w14:textId="77777777" w:rsidR="003A4C23" w:rsidRPr="0063749F" w:rsidRDefault="003A4C23" w:rsidP="003A4C23">
      <w:pPr>
        <w:rPr>
          <w:bCs/>
        </w:rPr>
      </w:pPr>
    </w:p>
    <w:p w14:paraId="6C866FA4" w14:textId="3CCD4474" w:rsidR="003A4C23" w:rsidRPr="0063749F" w:rsidRDefault="00F27215" w:rsidP="003A4C23">
      <w:pPr>
        <w:pStyle w:val="Liststycke"/>
        <w:rPr>
          <w:bCs/>
        </w:rPr>
      </w:pPr>
      <w:r w:rsidRPr="0063749F">
        <w:rPr>
          <w:bCs/>
        </w:rPr>
        <w:t>Leverantören ska</w:t>
      </w:r>
      <w:r w:rsidR="003A4C23" w:rsidRPr="0063749F">
        <w:rPr>
          <w:bCs/>
        </w:rPr>
        <w:t xml:space="preserve">: </w:t>
      </w:r>
    </w:p>
    <w:p w14:paraId="034F8E25" w14:textId="2091991C" w:rsidR="00675D0C" w:rsidRPr="0063749F" w:rsidRDefault="00DC490B" w:rsidP="00675D0C">
      <w:pPr>
        <w:pStyle w:val="Liststycke"/>
        <w:numPr>
          <w:ilvl w:val="0"/>
          <w:numId w:val="16"/>
        </w:numPr>
        <w:rPr>
          <w:bCs/>
        </w:rPr>
      </w:pPr>
      <w:r>
        <w:rPr>
          <w:bCs/>
        </w:rPr>
        <w:t xml:space="preserve">Säkerställa </w:t>
      </w:r>
      <w:r w:rsidR="00675D0C" w:rsidRPr="0063749F">
        <w:rPr>
          <w:bCs/>
        </w:rPr>
        <w:t xml:space="preserve">att unga personer inte arbetar nattetid </w:t>
      </w:r>
      <w:r w:rsidR="00FB6712" w:rsidRPr="0063749F">
        <w:rPr>
          <w:bCs/>
        </w:rPr>
        <w:t>samt</w:t>
      </w:r>
      <w:r w:rsidR="00675D0C" w:rsidRPr="0063749F">
        <w:rPr>
          <w:bCs/>
        </w:rPr>
        <w:t xml:space="preserve"> att de är skyddade mot arbetsförhållanden som är skadliga för deras hälsa, säkerhet, moral och utveckling, utan att det påverkar de specifika förväntningar som anges i denna princip;</w:t>
      </w:r>
    </w:p>
    <w:p w14:paraId="1E0CCF3A" w14:textId="6A24081D" w:rsidR="00675D0C" w:rsidRPr="0063749F" w:rsidRDefault="00675D0C" w:rsidP="00675D0C">
      <w:pPr>
        <w:pStyle w:val="Liststycke"/>
        <w:numPr>
          <w:ilvl w:val="0"/>
          <w:numId w:val="16"/>
        </w:numPr>
        <w:rPr>
          <w:bCs/>
        </w:rPr>
      </w:pPr>
      <w:r w:rsidRPr="0063749F">
        <w:rPr>
          <w:bCs/>
        </w:rPr>
        <w:t>Omedelbart avlägsna unga arbetare från allt farligt arbete eller käll</w:t>
      </w:r>
      <w:r w:rsidR="00FB6712" w:rsidRPr="0063749F">
        <w:rPr>
          <w:bCs/>
        </w:rPr>
        <w:t>or</w:t>
      </w:r>
      <w:r w:rsidRPr="0063749F">
        <w:rPr>
          <w:bCs/>
        </w:rPr>
        <w:t xml:space="preserve"> till fara när sådana fall identifieras samt omdefiniera omfattningen av deras arbete utan någon inkomstförlust;</w:t>
      </w:r>
    </w:p>
    <w:p w14:paraId="6C7696DF" w14:textId="742FD9F3" w:rsidR="00675D0C" w:rsidRPr="0063749F" w:rsidRDefault="00675D0C" w:rsidP="00675D0C">
      <w:pPr>
        <w:pStyle w:val="Liststycke"/>
        <w:numPr>
          <w:ilvl w:val="0"/>
          <w:numId w:val="16"/>
        </w:numPr>
        <w:rPr>
          <w:bCs/>
        </w:rPr>
      </w:pPr>
      <w:r w:rsidRPr="0063749F">
        <w:rPr>
          <w:bCs/>
        </w:rPr>
        <w:t xml:space="preserve">Skräddarsy utbildningar och program för hälsa och säkerhet på arbetsplatsen </w:t>
      </w:r>
      <w:r w:rsidR="004C693A" w:rsidRPr="0063749F">
        <w:rPr>
          <w:bCs/>
        </w:rPr>
        <w:t>så att de</w:t>
      </w:r>
      <w:r w:rsidRPr="0063749F">
        <w:rPr>
          <w:bCs/>
        </w:rPr>
        <w:t xml:space="preserve"> är specifika för unga </w:t>
      </w:r>
      <w:r w:rsidR="004E4AF2" w:rsidRPr="0063749F">
        <w:rPr>
          <w:bCs/>
        </w:rPr>
        <w:t>arbetares</w:t>
      </w:r>
      <w:r w:rsidRPr="0063749F">
        <w:rPr>
          <w:bCs/>
        </w:rPr>
        <w:t xml:space="preserve"> behov;</w:t>
      </w:r>
    </w:p>
    <w:p w14:paraId="107DAED5" w14:textId="23D6797B" w:rsidR="004C693A" w:rsidRPr="00940A09" w:rsidRDefault="004C693A" w:rsidP="00940A09">
      <w:pPr>
        <w:pStyle w:val="Liststycke"/>
        <w:numPr>
          <w:ilvl w:val="0"/>
          <w:numId w:val="16"/>
        </w:numPr>
        <w:rPr>
          <w:bCs/>
        </w:rPr>
      </w:pPr>
      <w:r w:rsidRPr="0063749F">
        <w:rPr>
          <w:bCs/>
        </w:rPr>
        <w:t>Säkerställ</w:t>
      </w:r>
      <w:r w:rsidR="00DC490B">
        <w:rPr>
          <w:bCs/>
        </w:rPr>
        <w:t>a</w:t>
      </w:r>
      <w:r w:rsidRPr="0063749F">
        <w:rPr>
          <w:bCs/>
        </w:rPr>
        <w:t xml:space="preserve"> </w:t>
      </w:r>
      <w:r w:rsidR="00675D0C" w:rsidRPr="0063749F">
        <w:rPr>
          <w:bCs/>
        </w:rPr>
        <w:t xml:space="preserve">att (a) typen av arbete sannolikt inte kommer att vara skadligt för unga </w:t>
      </w:r>
      <w:r w:rsidRPr="0063749F">
        <w:rPr>
          <w:bCs/>
        </w:rPr>
        <w:t xml:space="preserve">arbetares </w:t>
      </w:r>
      <w:r w:rsidR="00675D0C" w:rsidRPr="0063749F">
        <w:rPr>
          <w:bCs/>
        </w:rPr>
        <w:t xml:space="preserve">hälsa eller utveckling; b) </w:t>
      </w:r>
      <w:r w:rsidRPr="0063749F">
        <w:rPr>
          <w:bCs/>
        </w:rPr>
        <w:t>d</w:t>
      </w:r>
      <w:r w:rsidR="00675D0C" w:rsidRPr="0063749F">
        <w:rPr>
          <w:bCs/>
        </w:rPr>
        <w:t>eras arbetstid tillåter deras deltagande i skola, deras deltagande i yrkesinriktning som godkänts av behörig myndighet eller deras förmåga att dra nytta av utbildning eller instruktionsprogram.</w:t>
      </w:r>
    </w:p>
    <w:p w14:paraId="27F7C75D" w14:textId="77777777" w:rsidR="004C693A" w:rsidRPr="0063749F" w:rsidRDefault="004C693A" w:rsidP="004C693A">
      <w:pPr>
        <w:pStyle w:val="Liststycke"/>
        <w:ind w:left="1440"/>
        <w:rPr>
          <w:bCs/>
        </w:rPr>
      </w:pPr>
    </w:p>
    <w:p w14:paraId="571736A7" w14:textId="32897986" w:rsidR="00547399" w:rsidRPr="0063749F" w:rsidRDefault="00293FB0" w:rsidP="00503BB8">
      <w:pPr>
        <w:pStyle w:val="Liststycke"/>
        <w:numPr>
          <w:ilvl w:val="0"/>
          <w:numId w:val="7"/>
        </w:numPr>
        <w:rPr>
          <w:bCs/>
          <w:i/>
        </w:rPr>
      </w:pPr>
      <w:r w:rsidRPr="0063749F">
        <w:rPr>
          <w:bCs/>
          <w:i/>
        </w:rPr>
        <w:t>Skälig ersättning</w:t>
      </w:r>
    </w:p>
    <w:p w14:paraId="3680B8AB" w14:textId="77777777" w:rsidR="00547399" w:rsidRPr="0063749F" w:rsidRDefault="00547399" w:rsidP="00547399">
      <w:pPr>
        <w:rPr>
          <w:bCs/>
        </w:rPr>
      </w:pPr>
    </w:p>
    <w:p w14:paraId="30989537" w14:textId="1D023A35" w:rsidR="00547399" w:rsidRPr="0063749F" w:rsidRDefault="00BD5E27" w:rsidP="00A31325">
      <w:pPr>
        <w:pStyle w:val="Liststycke"/>
        <w:rPr>
          <w:bCs/>
          <w:smallCaps/>
        </w:rPr>
      </w:pPr>
      <w:r>
        <w:rPr>
          <w:bCs/>
          <w:smallCaps/>
        </w:rPr>
        <w:t xml:space="preserve">Kravet </w:t>
      </w:r>
      <w:r w:rsidR="00F27215" w:rsidRPr="0063749F">
        <w:rPr>
          <w:bCs/>
          <w:smallCaps/>
        </w:rPr>
        <w:t xml:space="preserve">är baserat på </w:t>
      </w:r>
      <w:r w:rsidR="00A31325" w:rsidRPr="0063749F">
        <w:rPr>
          <w:bCs/>
          <w:smallCaps/>
        </w:rPr>
        <w:t>ILO</w:t>
      </w:r>
      <w:r w:rsidR="004C693A" w:rsidRPr="0063749F">
        <w:rPr>
          <w:bCs/>
          <w:smallCaps/>
        </w:rPr>
        <w:t xml:space="preserve">:s </w:t>
      </w:r>
      <w:r w:rsidR="00A31325" w:rsidRPr="0063749F">
        <w:rPr>
          <w:bCs/>
          <w:smallCaps/>
        </w:rPr>
        <w:t xml:space="preserve">konvention </w:t>
      </w:r>
      <w:r w:rsidR="00547399" w:rsidRPr="0063749F">
        <w:rPr>
          <w:bCs/>
          <w:smallCaps/>
        </w:rPr>
        <w:t>95, 102</w:t>
      </w:r>
      <w:r w:rsidR="00DA4F3C" w:rsidRPr="0063749F">
        <w:rPr>
          <w:bCs/>
          <w:smallCaps/>
        </w:rPr>
        <w:t>, 131</w:t>
      </w:r>
      <w:r w:rsidR="00547399" w:rsidRPr="0063749F">
        <w:rPr>
          <w:bCs/>
          <w:smallCaps/>
        </w:rPr>
        <w:t xml:space="preserve"> </w:t>
      </w:r>
      <w:r w:rsidR="00A31325" w:rsidRPr="0063749F">
        <w:rPr>
          <w:bCs/>
          <w:smallCaps/>
        </w:rPr>
        <w:t xml:space="preserve">och </w:t>
      </w:r>
      <w:r w:rsidR="00547399" w:rsidRPr="0063749F">
        <w:rPr>
          <w:bCs/>
          <w:smallCaps/>
        </w:rPr>
        <w:t>183, ILO</w:t>
      </w:r>
      <w:r w:rsidR="004C693A" w:rsidRPr="0063749F">
        <w:rPr>
          <w:bCs/>
          <w:smallCaps/>
        </w:rPr>
        <w:t xml:space="preserve">:s </w:t>
      </w:r>
      <w:r w:rsidR="00A31325" w:rsidRPr="0063749F">
        <w:rPr>
          <w:bCs/>
          <w:smallCaps/>
        </w:rPr>
        <w:t xml:space="preserve">rekommendation </w:t>
      </w:r>
      <w:r w:rsidR="00871668" w:rsidRPr="0063749F">
        <w:rPr>
          <w:bCs/>
          <w:smallCaps/>
        </w:rPr>
        <w:t xml:space="preserve">85 </w:t>
      </w:r>
      <w:r w:rsidR="00A31325" w:rsidRPr="0063749F">
        <w:rPr>
          <w:bCs/>
          <w:smallCaps/>
        </w:rPr>
        <w:t xml:space="preserve">och </w:t>
      </w:r>
      <w:r w:rsidR="00547399" w:rsidRPr="0063749F">
        <w:rPr>
          <w:bCs/>
          <w:smallCaps/>
        </w:rPr>
        <w:t>135</w:t>
      </w:r>
      <w:r w:rsidR="00480F9F" w:rsidRPr="0063749F">
        <w:rPr>
          <w:bCs/>
          <w:smallCaps/>
        </w:rPr>
        <w:t>,</w:t>
      </w:r>
      <w:r w:rsidR="00547399" w:rsidRPr="0063749F">
        <w:rPr>
          <w:bCs/>
          <w:smallCaps/>
        </w:rPr>
        <w:t xml:space="preserve"> </w:t>
      </w:r>
      <w:r w:rsidR="00A31325" w:rsidRPr="0063749F">
        <w:rPr>
          <w:bCs/>
          <w:smallCaps/>
          <w:szCs w:val="20"/>
        </w:rPr>
        <w:t xml:space="preserve">Konventionen om avskaffande av all slags diskriminering av kvinnor, </w:t>
      </w:r>
      <w:r w:rsidR="00A31325" w:rsidRPr="0063749F">
        <w:rPr>
          <w:bCs/>
          <w:smallCaps/>
        </w:rPr>
        <w:lastRenderedPageBreak/>
        <w:t>internationella konventionen för skydd av migrantarbetare och deras familjers rättigheter</w:t>
      </w:r>
      <w:r w:rsidR="00A31325" w:rsidRPr="0063749F">
        <w:rPr>
          <w:bCs/>
          <w:smallCaps/>
          <w:szCs w:val="20"/>
        </w:rPr>
        <w:t xml:space="preserve"> samt </w:t>
      </w:r>
      <w:r w:rsidR="003944BF" w:rsidRPr="0063749F">
        <w:rPr>
          <w:bCs/>
          <w:smallCaps/>
        </w:rPr>
        <w:t xml:space="preserve">SDG </w:t>
      </w:r>
      <w:r w:rsidR="002A6BEE" w:rsidRPr="0063749F">
        <w:rPr>
          <w:bCs/>
          <w:smallCaps/>
        </w:rPr>
        <w:t xml:space="preserve">1 </w:t>
      </w:r>
      <w:r w:rsidR="00A31325" w:rsidRPr="0063749F">
        <w:rPr>
          <w:bCs/>
          <w:smallCaps/>
        </w:rPr>
        <w:t xml:space="preserve">och </w:t>
      </w:r>
      <w:r w:rsidR="0018451C" w:rsidRPr="0063749F">
        <w:rPr>
          <w:bCs/>
          <w:smallCaps/>
        </w:rPr>
        <w:t>8.</w:t>
      </w:r>
    </w:p>
    <w:p w14:paraId="55609C55" w14:textId="77777777" w:rsidR="00547399" w:rsidRPr="0063749F" w:rsidRDefault="00547399" w:rsidP="00547399">
      <w:pPr>
        <w:rPr>
          <w:bCs/>
        </w:rPr>
      </w:pPr>
    </w:p>
    <w:p w14:paraId="07D01FC9" w14:textId="76D87228" w:rsidR="00D91DA1" w:rsidRPr="0063749F" w:rsidRDefault="00F27215" w:rsidP="00D91DA1">
      <w:pPr>
        <w:pStyle w:val="Liststycke"/>
        <w:rPr>
          <w:bCs/>
        </w:rPr>
      </w:pPr>
      <w:r w:rsidRPr="0063749F">
        <w:rPr>
          <w:bCs/>
        </w:rPr>
        <w:t>Leverantören ska</w:t>
      </w:r>
      <w:r w:rsidR="00055F8E" w:rsidRPr="0063749F">
        <w:rPr>
          <w:bCs/>
        </w:rPr>
        <w:t xml:space="preserve">: </w:t>
      </w:r>
      <w:r w:rsidR="00D91DA1" w:rsidRPr="0063749F">
        <w:rPr>
          <w:bCs/>
        </w:rPr>
        <w:t xml:space="preserve"> </w:t>
      </w:r>
    </w:p>
    <w:p w14:paraId="36A326E3" w14:textId="03F485BD" w:rsidR="007B2FDC" w:rsidRPr="0063749F" w:rsidRDefault="004F11C1" w:rsidP="007B2FDC">
      <w:pPr>
        <w:pStyle w:val="Liststycke"/>
        <w:numPr>
          <w:ilvl w:val="0"/>
          <w:numId w:val="13"/>
        </w:numPr>
        <w:rPr>
          <w:bCs/>
        </w:rPr>
      </w:pPr>
      <w:r w:rsidRPr="0063749F">
        <w:rPr>
          <w:bCs/>
        </w:rPr>
        <w:t>S</w:t>
      </w:r>
      <w:r w:rsidR="007B2FDC" w:rsidRPr="0063749F">
        <w:rPr>
          <w:bCs/>
        </w:rPr>
        <w:t>om ett minimum</w:t>
      </w:r>
      <w:r w:rsidRPr="0063749F">
        <w:rPr>
          <w:bCs/>
        </w:rPr>
        <w:t xml:space="preserve"> efterleva</w:t>
      </w:r>
      <w:r w:rsidR="007B2FDC" w:rsidRPr="0063749F">
        <w:rPr>
          <w:bCs/>
        </w:rPr>
        <w:t xml:space="preserve"> de löner som föreskrivs av regeringars minimilönelagstiftning eller branschstandarder som är godkända utifrån kollektiva förhandlingar, beroende på vilket som är högst. Lönen ska avse normal arbetstid;</w:t>
      </w:r>
    </w:p>
    <w:p w14:paraId="2C17A111" w14:textId="7E4AAB4D" w:rsidR="007B2FDC" w:rsidRPr="0063749F" w:rsidRDefault="007B2FDC" w:rsidP="007B2FDC">
      <w:pPr>
        <w:pStyle w:val="Liststycke"/>
        <w:numPr>
          <w:ilvl w:val="0"/>
          <w:numId w:val="13"/>
        </w:numPr>
        <w:rPr>
          <w:bCs/>
        </w:rPr>
      </w:pPr>
      <w:r w:rsidRPr="0063749F">
        <w:rPr>
          <w:bCs/>
        </w:rPr>
        <w:t>Betala löner regelbundet, i god tid och på ett säkert sätt samt fullt ut i lagliga betalningsmedel. Delbetalning i form av ersättning "in natura" accepteras endast i enlighet med ILO:s specifikationer;</w:t>
      </w:r>
    </w:p>
    <w:p w14:paraId="218AD169" w14:textId="4DDEB860" w:rsidR="007B2FDC" w:rsidRPr="0063749F" w:rsidRDefault="004F11C1" w:rsidP="007B2FDC">
      <w:pPr>
        <w:pStyle w:val="Liststycke"/>
        <w:numPr>
          <w:ilvl w:val="0"/>
          <w:numId w:val="13"/>
        </w:numPr>
        <w:rPr>
          <w:bCs/>
        </w:rPr>
      </w:pPr>
      <w:r w:rsidRPr="0063749F">
        <w:rPr>
          <w:bCs/>
        </w:rPr>
        <w:t xml:space="preserve">Tillhandahålla </w:t>
      </w:r>
      <w:r w:rsidR="007B2FDC" w:rsidRPr="0063749F">
        <w:rPr>
          <w:bCs/>
        </w:rPr>
        <w:t>uppgifter om lönen för en löneperiod i skriftlig och begriplig form;</w:t>
      </w:r>
    </w:p>
    <w:p w14:paraId="65906084" w14:textId="1170B5FF" w:rsidR="007B2FDC" w:rsidRPr="0063749F" w:rsidRDefault="007B2FDC" w:rsidP="007B2FDC">
      <w:pPr>
        <w:pStyle w:val="Liststycke"/>
        <w:numPr>
          <w:ilvl w:val="0"/>
          <w:numId w:val="13"/>
        </w:numPr>
        <w:rPr>
          <w:bCs/>
        </w:rPr>
      </w:pPr>
      <w:r w:rsidRPr="0063749F">
        <w:rPr>
          <w:bCs/>
        </w:rPr>
        <w:t>Bedöm</w:t>
      </w:r>
      <w:r w:rsidR="0062561F" w:rsidRPr="0063749F">
        <w:rPr>
          <w:bCs/>
        </w:rPr>
        <w:t>a</w:t>
      </w:r>
      <w:r w:rsidRPr="0063749F">
        <w:rPr>
          <w:bCs/>
        </w:rPr>
        <w:t xml:space="preserve"> löneskillnader</w:t>
      </w:r>
      <w:r w:rsidR="0062561F" w:rsidRPr="0063749F">
        <w:rPr>
          <w:bCs/>
        </w:rPr>
        <w:t>na</w:t>
      </w:r>
      <w:r w:rsidRPr="0063749F">
        <w:rPr>
          <w:bCs/>
        </w:rPr>
        <w:t xml:space="preserve"> noggrant och arbeta gradvis för att betala en levnadslön som är tillräcklig för att ge arbetarna och deras familjer en anständig levnadsstandard;</w:t>
      </w:r>
    </w:p>
    <w:p w14:paraId="6ED38AB5" w14:textId="123804F3" w:rsidR="007B2FDC" w:rsidRPr="0063749F" w:rsidRDefault="007B2FDC" w:rsidP="007B2FDC">
      <w:pPr>
        <w:pStyle w:val="Liststycke"/>
        <w:numPr>
          <w:ilvl w:val="0"/>
          <w:numId w:val="13"/>
        </w:numPr>
        <w:rPr>
          <w:bCs/>
        </w:rPr>
      </w:pPr>
      <w:r w:rsidRPr="0063749F">
        <w:rPr>
          <w:bCs/>
        </w:rPr>
        <w:t>Återspegla arbetarnas kompetens, ansvar, tjänsteår och utbildning i deras lönenivå;</w:t>
      </w:r>
    </w:p>
    <w:p w14:paraId="447D2B07" w14:textId="5BB13AF3" w:rsidR="007B2FDC" w:rsidRPr="0063749F" w:rsidRDefault="007B2FDC" w:rsidP="007B2FDC">
      <w:pPr>
        <w:pStyle w:val="Liststycke"/>
        <w:numPr>
          <w:ilvl w:val="0"/>
          <w:numId w:val="13"/>
        </w:numPr>
        <w:rPr>
          <w:bCs/>
        </w:rPr>
      </w:pPr>
      <w:r w:rsidRPr="0063749F">
        <w:rPr>
          <w:bCs/>
        </w:rPr>
        <w:t xml:space="preserve">När en </w:t>
      </w:r>
      <w:proofErr w:type="spellStart"/>
      <w:r w:rsidRPr="0063749F">
        <w:rPr>
          <w:bCs/>
        </w:rPr>
        <w:t>lönesats</w:t>
      </w:r>
      <w:proofErr w:type="spellEnd"/>
      <w:r w:rsidRPr="0063749F">
        <w:rPr>
          <w:bCs/>
        </w:rPr>
        <w:t xml:space="preserve"> för produktion, kvot eller ackordsarbete fastställs, tillåta arbetare att tjäna minst en lön som motsvarar </w:t>
      </w:r>
      <w:r w:rsidR="004F11C1" w:rsidRPr="0063749F">
        <w:rPr>
          <w:bCs/>
        </w:rPr>
        <w:t xml:space="preserve">eller </w:t>
      </w:r>
      <w:r w:rsidRPr="0063749F">
        <w:rPr>
          <w:bCs/>
        </w:rPr>
        <w:t xml:space="preserve">överstiger gällande </w:t>
      </w:r>
      <w:r w:rsidR="00735C9E" w:rsidRPr="0063749F">
        <w:rPr>
          <w:bCs/>
        </w:rPr>
        <w:t>lagliga minimilön</w:t>
      </w:r>
      <w:r w:rsidRPr="0063749F">
        <w:rPr>
          <w:bCs/>
        </w:rPr>
        <w:t>, industristandarder eller kollektivavtal (i förekommande fall) inom normal arbetstid;</w:t>
      </w:r>
    </w:p>
    <w:p w14:paraId="10E88D54" w14:textId="6FE11795" w:rsidR="007B2FDC" w:rsidRPr="0063749F" w:rsidRDefault="00735C9E" w:rsidP="007B2FDC">
      <w:pPr>
        <w:pStyle w:val="Liststycke"/>
        <w:numPr>
          <w:ilvl w:val="0"/>
          <w:numId w:val="13"/>
        </w:numPr>
        <w:rPr>
          <w:bCs/>
        </w:rPr>
      </w:pPr>
      <w:r w:rsidRPr="0063749F">
        <w:rPr>
          <w:bCs/>
        </w:rPr>
        <w:t xml:space="preserve">Säkerställa </w:t>
      </w:r>
      <w:r w:rsidR="007B2FDC" w:rsidRPr="0063749F">
        <w:rPr>
          <w:bCs/>
        </w:rPr>
        <w:t xml:space="preserve">att </w:t>
      </w:r>
      <w:r w:rsidRPr="0063749F">
        <w:rPr>
          <w:bCs/>
        </w:rPr>
        <w:t xml:space="preserve">arbetare </w:t>
      </w:r>
      <w:r w:rsidR="007B2FDC" w:rsidRPr="0063749F">
        <w:rPr>
          <w:bCs/>
        </w:rPr>
        <w:t xml:space="preserve">av alla kön och kategorier, såsom </w:t>
      </w:r>
      <w:r w:rsidRPr="0063749F">
        <w:rPr>
          <w:bCs/>
        </w:rPr>
        <w:t xml:space="preserve">migrantarbetare </w:t>
      </w:r>
      <w:r w:rsidR="007B2FDC" w:rsidRPr="0063749F">
        <w:rPr>
          <w:bCs/>
        </w:rPr>
        <w:t xml:space="preserve">och lokala </w:t>
      </w:r>
      <w:r w:rsidRPr="0063749F">
        <w:rPr>
          <w:bCs/>
        </w:rPr>
        <w:t>arbetare</w:t>
      </w:r>
      <w:r w:rsidR="007B2FDC" w:rsidRPr="0063749F">
        <w:rPr>
          <w:bCs/>
        </w:rPr>
        <w:t>, får samma ersättning för lika arbete och kvalifikationer;</w:t>
      </w:r>
    </w:p>
    <w:p w14:paraId="44828491" w14:textId="0FD31A0E" w:rsidR="007B2FDC" w:rsidRPr="0063749F" w:rsidRDefault="007B2FDC" w:rsidP="007B2FDC">
      <w:pPr>
        <w:pStyle w:val="Liststycke"/>
        <w:numPr>
          <w:ilvl w:val="0"/>
          <w:numId w:val="13"/>
        </w:numPr>
        <w:rPr>
          <w:bCs/>
        </w:rPr>
      </w:pPr>
      <w:r w:rsidRPr="0063749F">
        <w:rPr>
          <w:bCs/>
        </w:rPr>
        <w:t>Genomför</w:t>
      </w:r>
      <w:r w:rsidR="00735C9E" w:rsidRPr="0063749F">
        <w:rPr>
          <w:bCs/>
        </w:rPr>
        <w:t>a</w:t>
      </w:r>
      <w:r w:rsidRPr="0063749F">
        <w:rPr>
          <w:bCs/>
        </w:rPr>
        <w:t xml:space="preserve"> avdrag endast på de villkor och i den utsträckning som lagen tillåter eller </w:t>
      </w:r>
      <w:r w:rsidR="0062561F" w:rsidRPr="0063749F">
        <w:rPr>
          <w:bCs/>
        </w:rPr>
        <w:t xml:space="preserve">som </w:t>
      </w:r>
      <w:r w:rsidR="00735C9E" w:rsidRPr="0063749F">
        <w:rPr>
          <w:bCs/>
        </w:rPr>
        <w:t>fastställt</w:t>
      </w:r>
      <w:r w:rsidR="0062561F" w:rsidRPr="0063749F">
        <w:rPr>
          <w:bCs/>
        </w:rPr>
        <w:t>s</w:t>
      </w:r>
      <w:r w:rsidR="00735C9E" w:rsidRPr="0063749F">
        <w:rPr>
          <w:bCs/>
        </w:rPr>
        <w:t xml:space="preserve"> i </w:t>
      </w:r>
      <w:r w:rsidRPr="0063749F">
        <w:rPr>
          <w:bCs/>
        </w:rPr>
        <w:t>kollektivavtal. Avdrag som disciplinär åtgärd är inte tillåtet;</w:t>
      </w:r>
    </w:p>
    <w:p w14:paraId="5E24793A" w14:textId="61A49719" w:rsidR="007B2FDC" w:rsidRPr="0063749F" w:rsidRDefault="007B2FDC" w:rsidP="007B2FDC">
      <w:pPr>
        <w:pStyle w:val="Liststycke"/>
        <w:numPr>
          <w:ilvl w:val="0"/>
          <w:numId w:val="13"/>
        </w:numPr>
        <w:rPr>
          <w:bCs/>
        </w:rPr>
      </w:pPr>
      <w:r w:rsidRPr="0063749F">
        <w:rPr>
          <w:bCs/>
        </w:rPr>
        <w:t xml:space="preserve">Korrekt kompensera </w:t>
      </w:r>
      <w:r w:rsidR="00991E2A" w:rsidRPr="0063749F">
        <w:rPr>
          <w:bCs/>
        </w:rPr>
        <w:t xml:space="preserve">arbetare </w:t>
      </w:r>
      <w:r w:rsidRPr="0063749F">
        <w:rPr>
          <w:bCs/>
        </w:rPr>
        <w:t xml:space="preserve">för alla typer av betald </w:t>
      </w:r>
      <w:r w:rsidR="00991E2A" w:rsidRPr="0063749F">
        <w:rPr>
          <w:bCs/>
        </w:rPr>
        <w:t xml:space="preserve">ledighet </w:t>
      </w:r>
      <w:r w:rsidRPr="0063749F">
        <w:rPr>
          <w:bCs/>
        </w:rPr>
        <w:t>de har laglig rätt till;</w:t>
      </w:r>
    </w:p>
    <w:p w14:paraId="41A7145B" w14:textId="6DB58F88" w:rsidR="007B2FDC" w:rsidRPr="00940A09" w:rsidRDefault="00991E2A" w:rsidP="007B2FDC">
      <w:pPr>
        <w:pStyle w:val="Liststycke"/>
        <w:numPr>
          <w:ilvl w:val="0"/>
          <w:numId w:val="13"/>
        </w:numPr>
        <w:rPr>
          <w:bCs/>
        </w:rPr>
      </w:pPr>
      <w:r w:rsidRPr="0063749F">
        <w:rPr>
          <w:bCs/>
        </w:rPr>
        <w:t xml:space="preserve">Tillhandahålla </w:t>
      </w:r>
      <w:r w:rsidR="007B2FDC" w:rsidRPr="0063749F">
        <w:rPr>
          <w:bCs/>
        </w:rPr>
        <w:t xml:space="preserve">arbetarna de sociala förmåner som är lagligt beviljade, utan negativ </w:t>
      </w:r>
      <w:r w:rsidRPr="0063749F">
        <w:rPr>
          <w:bCs/>
        </w:rPr>
        <w:t xml:space="preserve">påverkan </w:t>
      </w:r>
      <w:r w:rsidR="007B2FDC" w:rsidRPr="0063749F">
        <w:rPr>
          <w:bCs/>
        </w:rPr>
        <w:t>på deras lön, tjänsteår, befattning eller befordran.</w:t>
      </w:r>
    </w:p>
    <w:p w14:paraId="6500D892" w14:textId="77777777" w:rsidR="005E4510" w:rsidRPr="0063749F" w:rsidRDefault="005E4510" w:rsidP="00547399">
      <w:pPr>
        <w:rPr>
          <w:bCs/>
        </w:rPr>
      </w:pPr>
    </w:p>
    <w:p w14:paraId="233F8DE4" w14:textId="75F082F9" w:rsidR="00547399" w:rsidRPr="0063749F" w:rsidRDefault="00293FB0" w:rsidP="00503BB8">
      <w:pPr>
        <w:pStyle w:val="Liststycke"/>
        <w:numPr>
          <w:ilvl w:val="0"/>
          <w:numId w:val="7"/>
        </w:numPr>
        <w:rPr>
          <w:bCs/>
          <w:i/>
        </w:rPr>
      </w:pPr>
      <w:r w:rsidRPr="0063749F">
        <w:rPr>
          <w:bCs/>
          <w:i/>
        </w:rPr>
        <w:t>Anständiga arbetstider</w:t>
      </w:r>
    </w:p>
    <w:p w14:paraId="738E83D2" w14:textId="77777777" w:rsidR="00547399" w:rsidRPr="0063749F" w:rsidRDefault="00547399" w:rsidP="00547399">
      <w:pPr>
        <w:rPr>
          <w:bCs/>
        </w:rPr>
      </w:pPr>
    </w:p>
    <w:p w14:paraId="58333114" w14:textId="3740CB30" w:rsidR="00547399" w:rsidRPr="0063749F" w:rsidRDefault="00BD5E27" w:rsidP="00922AC6">
      <w:pPr>
        <w:pStyle w:val="Liststycke"/>
        <w:rPr>
          <w:bCs/>
          <w:smallCaps/>
        </w:rPr>
      </w:pPr>
      <w:r>
        <w:rPr>
          <w:bCs/>
          <w:smallCaps/>
        </w:rPr>
        <w:t xml:space="preserve">Kravet </w:t>
      </w:r>
      <w:r w:rsidR="00F27215" w:rsidRPr="0063749F">
        <w:rPr>
          <w:bCs/>
          <w:smallCaps/>
        </w:rPr>
        <w:t xml:space="preserve">är baserat på </w:t>
      </w:r>
      <w:r w:rsidR="00547399" w:rsidRPr="0063749F">
        <w:rPr>
          <w:bCs/>
          <w:smallCaps/>
        </w:rPr>
        <w:t>ILO</w:t>
      </w:r>
      <w:r w:rsidR="004C693A" w:rsidRPr="0063749F">
        <w:rPr>
          <w:bCs/>
          <w:smallCaps/>
        </w:rPr>
        <w:t xml:space="preserve">:s </w:t>
      </w:r>
      <w:r w:rsidR="00A31325" w:rsidRPr="0063749F">
        <w:rPr>
          <w:bCs/>
          <w:smallCaps/>
        </w:rPr>
        <w:t xml:space="preserve">konvention </w:t>
      </w:r>
      <w:r w:rsidR="00547399" w:rsidRPr="0063749F">
        <w:rPr>
          <w:bCs/>
          <w:smallCaps/>
        </w:rPr>
        <w:t>1, 14, 30</w:t>
      </w:r>
      <w:r w:rsidR="00A31325" w:rsidRPr="0063749F">
        <w:rPr>
          <w:bCs/>
          <w:smallCaps/>
        </w:rPr>
        <w:t xml:space="preserve"> och </w:t>
      </w:r>
      <w:r w:rsidR="00547399" w:rsidRPr="0063749F">
        <w:rPr>
          <w:bCs/>
          <w:smallCaps/>
        </w:rPr>
        <w:t>106</w:t>
      </w:r>
      <w:r w:rsidR="00A31325" w:rsidRPr="0063749F">
        <w:rPr>
          <w:bCs/>
          <w:smallCaps/>
        </w:rPr>
        <w:t xml:space="preserve"> samt </w:t>
      </w:r>
      <w:r w:rsidR="003944BF" w:rsidRPr="0063749F">
        <w:rPr>
          <w:bCs/>
          <w:smallCaps/>
        </w:rPr>
        <w:t xml:space="preserve">SDG </w:t>
      </w:r>
      <w:r w:rsidR="0018451C" w:rsidRPr="0063749F">
        <w:rPr>
          <w:bCs/>
          <w:smallCaps/>
        </w:rPr>
        <w:t>8</w:t>
      </w:r>
      <w:r w:rsidR="00547399" w:rsidRPr="0063749F">
        <w:rPr>
          <w:bCs/>
          <w:smallCaps/>
        </w:rPr>
        <w:t xml:space="preserve">. </w:t>
      </w:r>
    </w:p>
    <w:p w14:paraId="40C7BEE6" w14:textId="77777777" w:rsidR="00547399" w:rsidRPr="0063749F" w:rsidRDefault="00547399" w:rsidP="00547399">
      <w:pPr>
        <w:rPr>
          <w:bCs/>
        </w:rPr>
      </w:pPr>
    </w:p>
    <w:p w14:paraId="0EBBEDC3" w14:textId="497FCE89" w:rsidR="00055F8E" w:rsidRPr="0063749F" w:rsidRDefault="00F27215" w:rsidP="00055F8E">
      <w:pPr>
        <w:pStyle w:val="Liststycke"/>
        <w:rPr>
          <w:bCs/>
        </w:rPr>
      </w:pPr>
      <w:r w:rsidRPr="0063749F">
        <w:rPr>
          <w:bCs/>
        </w:rPr>
        <w:t>Leverantören ska</w:t>
      </w:r>
      <w:r w:rsidR="00055F8E" w:rsidRPr="0063749F">
        <w:rPr>
          <w:bCs/>
        </w:rPr>
        <w:t xml:space="preserve">: </w:t>
      </w:r>
    </w:p>
    <w:p w14:paraId="152C175A" w14:textId="77777777" w:rsidR="0062561F" w:rsidRPr="0063749F" w:rsidRDefault="0062561F" w:rsidP="0062561F">
      <w:pPr>
        <w:pStyle w:val="Liststycke"/>
        <w:numPr>
          <w:ilvl w:val="0"/>
          <w:numId w:val="14"/>
        </w:numPr>
        <w:rPr>
          <w:bCs/>
        </w:rPr>
      </w:pPr>
      <w:r w:rsidRPr="0063749F">
        <w:rPr>
          <w:bCs/>
        </w:rPr>
        <w:t>Säkerställa att arbetare inte behöver arbeta mer än 48 standardtimmar per vecka, utan att det påverkar de specifika förväntningar som anges nedan. Undantag som specificeras av ILO erkänns;</w:t>
      </w:r>
    </w:p>
    <w:p w14:paraId="0E435208" w14:textId="198B6EF3" w:rsidR="0062561F" w:rsidRPr="0063749F" w:rsidRDefault="0062561F" w:rsidP="0062561F">
      <w:pPr>
        <w:pStyle w:val="Liststycke"/>
        <w:numPr>
          <w:ilvl w:val="0"/>
          <w:numId w:val="14"/>
        </w:numPr>
        <w:rPr>
          <w:bCs/>
        </w:rPr>
      </w:pPr>
      <w:r w:rsidRPr="0063749F">
        <w:rPr>
          <w:bCs/>
        </w:rPr>
        <w:t>Tolka tillämplig nationell lagstiftning, branschriktmärken eller kollektivavtal inom den internationella ram som fastställts av ILO samt främja arbetstidspraxis som möjliggör en hälsosam balans mellan arbete och privatliv för arbetarna;</w:t>
      </w:r>
    </w:p>
    <w:p w14:paraId="47AEC836" w14:textId="21DA701B" w:rsidR="0062561F" w:rsidRPr="0063749F" w:rsidRDefault="0062561F" w:rsidP="0062561F">
      <w:pPr>
        <w:pStyle w:val="Liststycke"/>
        <w:numPr>
          <w:ilvl w:val="0"/>
          <w:numId w:val="14"/>
        </w:numPr>
        <w:rPr>
          <w:bCs/>
        </w:rPr>
      </w:pPr>
      <w:r w:rsidRPr="0063749F">
        <w:rPr>
          <w:bCs/>
        </w:rPr>
        <w:t>Endast överskrida gränsen för timmar som beskrivs ovan i linje med undantagsfall som definierats av ILO, i vilket fall övertid är tillåten;</w:t>
      </w:r>
    </w:p>
    <w:p w14:paraId="17438827" w14:textId="739C1276" w:rsidR="0062561F" w:rsidRPr="0063749F" w:rsidRDefault="00511F52" w:rsidP="0062561F">
      <w:pPr>
        <w:pStyle w:val="Liststycke"/>
        <w:numPr>
          <w:ilvl w:val="0"/>
          <w:numId w:val="14"/>
        </w:numPr>
        <w:rPr>
          <w:bCs/>
        </w:rPr>
      </w:pPr>
      <w:r w:rsidRPr="0063749F">
        <w:rPr>
          <w:bCs/>
        </w:rPr>
        <w:t>A</w:t>
      </w:r>
      <w:r w:rsidR="0062561F" w:rsidRPr="0063749F">
        <w:rPr>
          <w:bCs/>
        </w:rPr>
        <w:t>nvänd</w:t>
      </w:r>
      <w:r w:rsidRPr="0063749F">
        <w:rPr>
          <w:bCs/>
        </w:rPr>
        <w:t>a</w:t>
      </w:r>
      <w:r w:rsidR="0062561F" w:rsidRPr="0063749F">
        <w:rPr>
          <w:bCs/>
        </w:rPr>
        <w:t xml:space="preserve"> övertid som en exceptionell och frivillig praxis, betald med en premie på minst 125 % av standardtaxan. Övertid ska inte </w:t>
      </w:r>
      <w:r w:rsidRPr="0063749F">
        <w:rPr>
          <w:bCs/>
        </w:rPr>
        <w:t>medföra</w:t>
      </w:r>
      <w:r w:rsidR="0062561F" w:rsidRPr="0063749F">
        <w:rPr>
          <w:bCs/>
        </w:rPr>
        <w:t xml:space="preserve"> en avsevärt högre sannolikhet för yrkesmässiga risker och under inga omständigheter överskrida de gränser som definieras i nationell lagstiftning.</w:t>
      </w:r>
    </w:p>
    <w:p w14:paraId="0EC498B2" w14:textId="67AF3ECB" w:rsidR="0062561F" w:rsidRPr="0063749F" w:rsidRDefault="00511F52" w:rsidP="0062561F">
      <w:pPr>
        <w:pStyle w:val="Liststycke"/>
        <w:numPr>
          <w:ilvl w:val="0"/>
          <w:numId w:val="14"/>
        </w:numPr>
        <w:rPr>
          <w:bCs/>
        </w:rPr>
      </w:pPr>
      <w:r w:rsidRPr="0063749F">
        <w:rPr>
          <w:bCs/>
        </w:rPr>
        <w:t>Ge</w:t>
      </w:r>
      <w:r w:rsidR="0062561F" w:rsidRPr="0063749F">
        <w:rPr>
          <w:bCs/>
        </w:rPr>
        <w:t xml:space="preserve"> </w:t>
      </w:r>
      <w:r w:rsidRPr="0063749F">
        <w:rPr>
          <w:bCs/>
        </w:rPr>
        <w:t>sina arbetare</w:t>
      </w:r>
      <w:r w:rsidR="0062561F" w:rsidRPr="0063749F">
        <w:rPr>
          <w:bCs/>
        </w:rPr>
        <w:t xml:space="preserve"> rätt till vilopauser varje arbetsdag och rätt till minst en ledig dag var sjunde dag, såvida inte undantag som definieras i kollektivavtal gäller.</w:t>
      </w:r>
    </w:p>
    <w:p w14:paraId="4CDBEA6B" w14:textId="423C8FC5" w:rsidR="00F01DDF" w:rsidRPr="0063749F" w:rsidRDefault="00F01DDF" w:rsidP="00547399">
      <w:pPr>
        <w:rPr>
          <w:bCs/>
        </w:rPr>
      </w:pPr>
    </w:p>
    <w:p w14:paraId="28646032" w14:textId="77777777" w:rsidR="00511F52" w:rsidRPr="0063749F" w:rsidRDefault="00511F52" w:rsidP="00547399">
      <w:pPr>
        <w:rPr>
          <w:bCs/>
        </w:rPr>
      </w:pPr>
    </w:p>
    <w:p w14:paraId="7833B807" w14:textId="1326CE8A" w:rsidR="00547399" w:rsidRPr="0063749F" w:rsidRDefault="00293FB0" w:rsidP="00503BB8">
      <w:pPr>
        <w:pStyle w:val="Liststycke"/>
        <w:numPr>
          <w:ilvl w:val="0"/>
          <w:numId w:val="7"/>
        </w:numPr>
        <w:rPr>
          <w:bCs/>
          <w:i/>
        </w:rPr>
      </w:pPr>
      <w:r w:rsidRPr="0063749F">
        <w:rPr>
          <w:bCs/>
          <w:i/>
        </w:rPr>
        <w:lastRenderedPageBreak/>
        <w:t>Inga otrygga anställningar</w:t>
      </w:r>
    </w:p>
    <w:p w14:paraId="726F9ADD" w14:textId="77777777" w:rsidR="00547399" w:rsidRPr="0063749F" w:rsidRDefault="00547399" w:rsidP="00547399">
      <w:pPr>
        <w:rPr>
          <w:bCs/>
        </w:rPr>
      </w:pPr>
    </w:p>
    <w:p w14:paraId="7327E425" w14:textId="165B6781" w:rsidR="00547399" w:rsidRPr="0063749F" w:rsidRDefault="00BD5E27" w:rsidP="00AA65F6">
      <w:pPr>
        <w:pStyle w:val="Liststycke"/>
        <w:rPr>
          <w:bCs/>
          <w:smallCaps/>
        </w:rPr>
      </w:pPr>
      <w:r>
        <w:rPr>
          <w:bCs/>
          <w:smallCaps/>
        </w:rPr>
        <w:t xml:space="preserve">Kravet </w:t>
      </w:r>
      <w:r w:rsidR="00F27215" w:rsidRPr="0063749F">
        <w:rPr>
          <w:bCs/>
          <w:smallCaps/>
        </w:rPr>
        <w:t xml:space="preserve">är baserat på </w:t>
      </w:r>
      <w:r w:rsidR="00AA65F6" w:rsidRPr="0063749F">
        <w:rPr>
          <w:bCs/>
          <w:smallCaps/>
        </w:rPr>
        <w:t>ILO</w:t>
      </w:r>
      <w:r w:rsidR="004C693A" w:rsidRPr="0063749F">
        <w:rPr>
          <w:bCs/>
          <w:smallCaps/>
        </w:rPr>
        <w:t xml:space="preserve">:s </w:t>
      </w:r>
      <w:r w:rsidR="00AA65F6" w:rsidRPr="0063749F">
        <w:rPr>
          <w:bCs/>
          <w:smallCaps/>
        </w:rPr>
        <w:t xml:space="preserve">konvention </w:t>
      </w:r>
      <w:r w:rsidR="00547399" w:rsidRPr="0063749F">
        <w:rPr>
          <w:bCs/>
          <w:smallCaps/>
        </w:rPr>
        <w:t>122, 158</w:t>
      </w:r>
      <w:r w:rsidR="00F477E5" w:rsidRPr="0063749F">
        <w:rPr>
          <w:bCs/>
          <w:smallCaps/>
        </w:rPr>
        <w:t xml:space="preserve">, </w:t>
      </w:r>
      <w:r w:rsidR="00547399" w:rsidRPr="0063749F">
        <w:rPr>
          <w:bCs/>
          <w:smallCaps/>
        </w:rPr>
        <w:t>175</w:t>
      </w:r>
      <w:r w:rsidR="00F477E5" w:rsidRPr="0063749F">
        <w:rPr>
          <w:bCs/>
          <w:smallCaps/>
        </w:rPr>
        <w:t xml:space="preserve"> </w:t>
      </w:r>
      <w:r w:rsidR="00AA65F6" w:rsidRPr="0063749F">
        <w:rPr>
          <w:bCs/>
          <w:smallCaps/>
        </w:rPr>
        <w:t xml:space="preserve">och </w:t>
      </w:r>
      <w:r w:rsidR="00F477E5" w:rsidRPr="0063749F">
        <w:rPr>
          <w:bCs/>
          <w:smallCaps/>
        </w:rPr>
        <w:t>181</w:t>
      </w:r>
      <w:r w:rsidR="00547399" w:rsidRPr="0063749F">
        <w:rPr>
          <w:bCs/>
          <w:smallCaps/>
        </w:rPr>
        <w:t>, ILO</w:t>
      </w:r>
      <w:r w:rsidR="004C693A" w:rsidRPr="0063749F">
        <w:rPr>
          <w:bCs/>
          <w:smallCaps/>
        </w:rPr>
        <w:t xml:space="preserve">:s </w:t>
      </w:r>
      <w:r w:rsidR="00AA65F6" w:rsidRPr="0063749F">
        <w:rPr>
          <w:bCs/>
          <w:smallCaps/>
        </w:rPr>
        <w:t xml:space="preserve">rekommendation </w:t>
      </w:r>
      <w:r w:rsidR="00F477E5" w:rsidRPr="0063749F">
        <w:rPr>
          <w:bCs/>
          <w:smallCaps/>
        </w:rPr>
        <w:t xml:space="preserve">122, </w:t>
      </w:r>
      <w:r w:rsidR="00547399" w:rsidRPr="0063749F">
        <w:rPr>
          <w:bCs/>
          <w:smallCaps/>
        </w:rPr>
        <w:t>166</w:t>
      </w:r>
      <w:r w:rsidR="00F477E5" w:rsidRPr="0063749F">
        <w:rPr>
          <w:bCs/>
          <w:smallCaps/>
        </w:rPr>
        <w:t>, 169, 188</w:t>
      </w:r>
      <w:r w:rsidR="00547399" w:rsidRPr="0063749F">
        <w:rPr>
          <w:bCs/>
          <w:smallCaps/>
        </w:rPr>
        <w:t xml:space="preserve"> </w:t>
      </w:r>
      <w:r w:rsidR="00AA65F6" w:rsidRPr="0063749F">
        <w:rPr>
          <w:bCs/>
          <w:smallCaps/>
        </w:rPr>
        <w:t xml:space="preserve">och </w:t>
      </w:r>
      <w:r w:rsidR="00547399" w:rsidRPr="0063749F">
        <w:rPr>
          <w:bCs/>
          <w:smallCaps/>
        </w:rPr>
        <w:t>198</w:t>
      </w:r>
      <w:r w:rsidR="0018451C" w:rsidRPr="0063749F">
        <w:rPr>
          <w:bCs/>
          <w:smallCaps/>
        </w:rPr>
        <w:t xml:space="preserve">, </w:t>
      </w:r>
      <w:r w:rsidR="00903A91" w:rsidRPr="0063749F">
        <w:rPr>
          <w:bCs/>
          <w:smallCaps/>
          <w:szCs w:val="20"/>
        </w:rPr>
        <w:t>Konventionen om avskaffande av all slags diskriminering av kvinnor</w:t>
      </w:r>
      <w:r w:rsidR="00807721" w:rsidRPr="0063749F">
        <w:rPr>
          <w:bCs/>
          <w:smallCaps/>
          <w:szCs w:val="20"/>
        </w:rPr>
        <w:t xml:space="preserve">, </w:t>
      </w:r>
      <w:r w:rsidR="00903A91" w:rsidRPr="0063749F">
        <w:rPr>
          <w:bCs/>
          <w:smallCaps/>
        </w:rPr>
        <w:t xml:space="preserve">internationella konventionen för skydd av migrantarbetare och deras familjers rättigheter samt </w:t>
      </w:r>
      <w:r w:rsidR="003944BF" w:rsidRPr="0063749F">
        <w:rPr>
          <w:bCs/>
          <w:smallCaps/>
        </w:rPr>
        <w:t xml:space="preserve">SDG </w:t>
      </w:r>
      <w:r w:rsidR="0018451C" w:rsidRPr="0063749F">
        <w:rPr>
          <w:bCs/>
          <w:smallCaps/>
        </w:rPr>
        <w:t>8</w:t>
      </w:r>
      <w:r w:rsidR="00547399" w:rsidRPr="0063749F">
        <w:rPr>
          <w:bCs/>
          <w:smallCaps/>
        </w:rPr>
        <w:t xml:space="preserve">. </w:t>
      </w:r>
    </w:p>
    <w:p w14:paraId="54043CD4" w14:textId="77777777" w:rsidR="00547399" w:rsidRPr="0063749F" w:rsidRDefault="00547399" w:rsidP="00547399">
      <w:pPr>
        <w:rPr>
          <w:bCs/>
        </w:rPr>
      </w:pPr>
    </w:p>
    <w:p w14:paraId="6789338F" w14:textId="0E9E6B34" w:rsidR="00701073" w:rsidRPr="0063749F" w:rsidRDefault="00F27215" w:rsidP="00701073">
      <w:pPr>
        <w:pStyle w:val="Liststycke"/>
        <w:rPr>
          <w:bCs/>
        </w:rPr>
      </w:pPr>
      <w:r w:rsidRPr="0063749F">
        <w:rPr>
          <w:bCs/>
        </w:rPr>
        <w:t>Leverantören ska</w:t>
      </w:r>
      <w:r w:rsidR="00701073" w:rsidRPr="0063749F">
        <w:rPr>
          <w:bCs/>
        </w:rPr>
        <w:t xml:space="preserve">: </w:t>
      </w:r>
    </w:p>
    <w:p w14:paraId="5D62A40A" w14:textId="4911E22C" w:rsidR="00511F52" w:rsidRPr="0063749F" w:rsidRDefault="00511F52" w:rsidP="00511F52">
      <w:pPr>
        <w:pStyle w:val="Liststycke"/>
        <w:numPr>
          <w:ilvl w:val="0"/>
          <w:numId w:val="15"/>
        </w:numPr>
        <w:rPr>
          <w:szCs w:val="20"/>
        </w:rPr>
      </w:pPr>
      <w:r w:rsidRPr="0063749F">
        <w:rPr>
          <w:szCs w:val="20"/>
        </w:rPr>
        <w:t xml:space="preserve">Säkerställa att rekryteringsprocesser och anställningsförhållanden inte orsakar otrygghet </w:t>
      </w:r>
      <w:r w:rsidR="00021459" w:rsidRPr="0063749F">
        <w:rPr>
          <w:szCs w:val="20"/>
        </w:rPr>
        <w:t>och</w:t>
      </w:r>
      <w:r w:rsidRPr="0063749F">
        <w:rPr>
          <w:szCs w:val="20"/>
        </w:rPr>
        <w:t xml:space="preserve"> social eller ekonomisk </w:t>
      </w:r>
      <w:r w:rsidR="00DC573F">
        <w:rPr>
          <w:szCs w:val="20"/>
        </w:rPr>
        <w:t>sårbarhet</w:t>
      </w:r>
      <w:r w:rsidRPr="0063749F">
        <w:rPr>
          <w:szCs w:val="20"/>
        </w:rPr>
        <w:t xml:space="preserve"> för arbetarna;</w:t>
      </w:r>
    </w:p>
    <w:p w14:paraId="2C3C07D9" w14:textId="3A37D2C2" w:rsidR="00511F52" w:rsidRPr="0063749F" w:rsidRDefault="00511F52" w:rsidP="00511F52">
      <w:pPr>
        <w:pStyle w:val="Liststycke"/>
        <w:numPr>
          <w:ilvl w:val="0"/>
          <w:numId w:val="15"/>
        </w:numPr>
        <w:rPr>
          <w:szCs w:val="20"/>
        </w:rPr>
      </w:pPr>
      <w:r w:rsidRPr="0063749F">
        <w:rPr>
          <w:szCs w:val="20"/>
        </w:rPr>
        <w:t xml:space="preserve">Säkerställa att arbete utförs på grundval av ett erkänt och dokumenterat anställningsförhållande, upprättat i enlighet med relevant nationell lagstiftning, sedvänja eller praxis, och internationella arbetsnormer, beroende på </w:t>
      </w:r>
      <w:r w:rsidR="00021459" w:rsidRPr="0063749F">
        <w:rPr>
          <w:szCs w:val="20"/>
        </w:rPr>
        <w:t>vad som ger starkast skydd</w:t>
      </w:r>
      <w:r w:rsidRPr="0063749F">
        <w:rPr>
          <w:szCs w:val="20"/>
        </w:rPr>
        <w:t>;</w:t>
      </w:r>
    </w:p>
    <w:p w14:paraId="1605DF1C" w14:textId="7C8F2DC6" w:rsidR="00511F52" w:rsidRPr="0063749F" w:rsidRDefault="00021459" w:rsidP="00511F52">
      <w:pPr>
        <w:pStyle w:val="Liststycke"/>
        <w:numPr>
          <w:ilvl w:val="0"/>
          <w:numId w:val="15"/>
        </w:numPr>
        <w:rPr>
          <w:szCs w:val="20"/>
        </w:rPr>
      </w:pPr>
      <w:r w:rsidRPr="0063749F">
        <w:rPr>
          <w:szCs w:val="20"/>
        </w:rPr>
        <w:t>Tillhandahålla</w:t>
      </w:r>
      <w:r w:rsidR="00511F52" w:rsidRPr="0063749F">
        <w:rPr>
          <w:szCs w:val="20"/>
        </w:rPr>
        <w:t xml:space="preserve"> arbetarna förståelig information på deras eget språk </w:t>
      </w:r>
      <w:r w:rsidRPr="0063749F">
        <w:rPr>
          <w:szCs w:val="20"/>
        </w:rPr>
        <w:t xml:space="preserve">innan de påbörjar anställning </w:t>
      </w:r>
      <w:r w:rsidR="00511F52" w:rsidRPr="0063749F">
        <w:rPr>
          <w:szCs w:val="20"/>
        </w:rPr>
        <w:t xml:space="preserve">och </w:t>
      </w:r>
      <w:r w:rsidRPr="0063749F">
        <w:rPr>
          <w:szCs w:val="20"/>
        </w:rPr>
        <w:t xml:space="preserve">säkerställa </w:t>
      </w:r>
      <w:r w:rsidR="00511F52" w:rsidRPr="0063749F">
        <w:rPr>
          <w:szCs w:val="20"/>
        </w:rPr>
        <w:t>att de är medvetna om sina rättigheter, skyldigheter och anställningsvillkor, inklusive arbetstider, ersättning och betalningsvillkor;</w:t>
      </w:r>
    </w:p>
    <w:p w14:paraId="7A4CEF63" w14:textId="3EAA92A9" w:rsidR="00511F52" w:rsidRPr="0063749F" w:rsidRDefault="00511F52" w:rsidP="00511F52">
      <w:pPr>
        <w:pStyle w:val="Liststycke"/>
        <w:numPr>
          <w:ilvl w:val="0"/>
          <w:numId w:val="15"/>
        </w:numPr>
        <w:rPr>
          <w:szCs w:val="20"/>
        </w:rPr>
      </w:pPr>
      <w:r w:rsidRPr="0063749F">
        <w:rPr>
          <w:szCs w:val="20"/>
        </w:rPr>
        <w:t>Sträva efter att tillhandahålla anständiga</w:t>
      </w:r>
      <w:r w:rsidR="00021459" w:rsidRPr="0063749F">
        <w:rPr>
          <w:szCs w:val="20"/>
        </w:rPr>
        <w:t xml:space="preserve"> </w:t>
      </w:r>
      <w:r w:rsidRPr="0063749F">
        <w:rPr>
          <w:szCs w:val="20"/>
        </w:rPr>
        <w:t xml:space="preserve">och där så är relevant flexibla arbetsvillkor som också stödjer </w:t>
      </w:r>
      <w:r w:rsidR="00021459" w:rsidRPr="0063749F">
        <w:rPr>
          <w:szCs w:val="20"/>
        </w:rPr>
        <w:t>arbetare</w:t>
      </w:r>
      <w:r w:rsidRPr="0063749F">
        <w:rPr>
          <w:szCs w:val="20"/>
        </w:rPr>
        <w:t xml:space="preserve"> oavsett kön i deras roller som föräldrar eller vårdgivare, inklusive </w:t>
      </w:r>
      <w:r w:rsidR="00021459" w:rsidRPr="0063749F">
        <w:rPr>
          <w:szCs w:val="20"/>
        </w:rPr>
        <w:t xml:space="preserve">migrant- </w:t>
      </w:r>
      <w:r w:rsidRPr="0063749F">
        <w:rPr>
          <w:szCs w:val="20"/>
        </w:rPr>
        <w:t xml:space="preserve">och säsongsarbetare vars barn kan </w:t>
      </w:r>
      <w:r w:rsidR="00021459" w:rsidRPr="0063749F">
        <w:rPr>
          <w:szCs w:val="20"/>
        </w:rPr>
        <w:t xml:space="preserve">ha </w:t>
      </w:r>
      <w:r w:rsidRPr="0063749F">
        <w:rPr>
          <w:szCs w:val="20"/>
        </w:rPr>
        <w:t>lämna</w:t>
      </w:r>
      <w:r w:rsidR="00021459" w:rsidRPr="0063749F">
        <w:rPr>
          <w:szCs w:val="20"/>
        </w:rPr>
        <w:t>t</w:t>
      </w:r>
      <w:r w:rsidRPr="0063749F">
        <w:rPr>
          <w:szCs w:val="20"/>
        </w:rPr>
        <w:t>s i hemstäder</w:t>
      </w:r>
      <w:r w:rsidR="00021459" w:rsidRPr="0063749F">
        <w:rPr>
          <w:szCs w:val="20"/>
        </w:rPr>
        <w:t>na</w:t>
      </w:r>
      <w:r w:rsidRPr="0063749F">
        <w:rPr>
          <w:szCs w:val="20"/>
        </w:rPr>
        <w:t>;</w:t>
      </w:r>
    </w:p>
    <w:p w14:paraId="7488AE56" w14:textId="70239D6C" w:rsidR="00511F52" w:rsidRPr="0063749F" w:rsidRDefault="00511F52" w:rsidP="00511F52">
      <w:pPr>
        <w:pStyle w:val="Liststycke"/>
        <w:numPr>
          <w:ilvl w:val="0"/>
          <w:numId w:val="15"/>
        </w:numPr>
        <w:rPr>
          <w:szCs w:val="20"/>
        </w:rPr>
      </w:pPr>
      <w:r w:rsidRPr="0063749F">
        <w:rPr>
          <w:szCs w:val="20"/>
        </w:rPr>
        <w:t xml:space="preserve">Inte använda anställningsarrangemang på ett sätt som medvetet inte motsvarar lagens verkliga syfte. Detta inkluderar </w:t>
      </w:r>
      <w:r w:rsidR="001228A5">
        <w:rPr>
          <w:szCs w:val="20"/>
        </w:rPr>
        <w:t xml:space="preserve">– </w:t>
      </w:r>
      <w:r w:rsidRPr="0063749F">
        <w:rPr>
          <w:szCs w:val="20"/>
        </w:rPr>
        <w:t xml:space="preserve">men är inte begränsat till </w:t>
      </w:r>
      <w:r w:rsidR="001228A5">
        <w:rPr>
          <w:szCs w:val="20"/>
        </w:rPr>
        <w:t>– (</w:t>
      </w:r>
      <w:r w:rsidRPr="0063749F">
        <w:rPr>
          <w:szCs w:val="20"/>
        </w:rPr>
        <w:t>a) lärlingsprogram eller utbildningsprogram där det inte finns någon avsikt att förmedla kompetens eller tillhandahålla regelbunden sysselsättning, (b) säsongs- eller beredskapsarbete när det används för att undergräva arbetarskyddet, (c) enbart arbetskraft</w:t>
      </w:r>
      <w:r w:rsidR="003F1176" w:rsidRPr="0063749F">
        <w:rPr>
          <w:szCs w:val="20"/>
        </w:rPr>
        <w:t>s</w:t>
      </w:r>
      <w:r w:rsidRPr="0063749F">
        <w:rPr>
          <w:szCs w:val="20"/>
        </w:rPr>
        <w:t>kontraktering, och d) kontraktssubstitution;</w:t>
      </w:r>
    </w:p>
    <w:p w14:paraId="27EE573C" w14:textId="451A4FFA" w:rsidR="00511F52" w:rsidRPr="00940A09" w:rsidRDefault="003F1176" w:rsidP="00685D30">
      <w:pPr>
        <w:pStyle w:val="Liststycke"/>
        <w:numPr>
          <w:ilvl w:val="0"/>
          <w:numId w:val="15"/>
        </w:numPr>
        <w:rPr>
          <w:szCs w:val="20"/>
        </w:rPr>
      </w:pPr>
      <w:r w:rsidRPr="0063749F">
        <w:rPr>
          <w:szCs w:val="20"/>
        </w:rPr>
        <w:t xml:space="preserve">Inte använda </w:t>
      </w:r>
      <w:r w:rsidR="00511F52" w:rsidRPr="0063749F">
        <w:rPr>
          <w:szCs w:val="20"/>
        </w:rPr>
        <w:t xml:space="preserve">underleverantörer på ett sätt som undergräver </w:t>
      </w:r>
      <w:r w:rsidRPr="0063749F">
        <w:rPr>
          <w:szCs w:val="20"/>
        </w:rPr>
        <w:t>arbetarnas</w:t>
      </w:r>
      <w:r w:rsidR="00511F52" w:rsidRPr="0063749F">
        <w:rPr>
          <w:szCs w:val="20"/>
        </w:rPr>
        <w:t xml:space="preserve"> rättigheter.</w:t>
      </w:r>
    </w:p>
    <w:p w14:paraId="6522D983" w14:textId="77777777" w:rsidR="00511F52" w:rsidRPr="0063749F" w:rsidRDefault="00511F52" w:rsidP="00685D30">
      <w:pPr>
        <w:rPr>
          <w:b/>
          <w:bCs/>
          <w:sz w:val="22"/>
        </w:rPr>
      </w:pPr>
    </w:p>
    <w:p w14:paraId="514E8B7C" w14:textId="1C657E68" w:rsidR="00685D30" w:rsidRPr="0063749F" w:rsidRDefault="00807EFC" w:rsidP="00685D30">
      <w:pPr>
        <w:rPr>
          <w:b/>
          <w:bCs/>
          <w:sz w:val="22"/>
        </w:rPr>
      </w:pPr>
      <w:r w:rsidRPr="0063749F">
        <w:rPr>
          <w:b/>
          <w:bCs/>
          <w:sz w:val="22"/>
        </w:rPr>
        <w:t>Miljön</w:t>
      </w:r>
    </w:p>
    <w:p w14:paraId="5A9C670F" w14:textId="69B0E829" w:rsidR="00D22EE0" w:rsidRPr="0063749F" w:rsidRDefault="00D22EE0" w:rsidP="00547399">
      <w:pPr>
        <w:rPr>
          <w:bCs/>
        </w:rPr>
      </w:pPr>
    </w:p>
    <w:p w14:paraId="2E02BCF6" w14:textId="2B918C03" w:rsidR="00C065BF" w:rsidRPr="0063749F" w:rsidRDefault="00293FB0" w:rsidP="00503BB8">
      <w:pPr>
        <w:pStyle w:val="Liststycke"/>
        <w:numPr>
          <w:ilvl w:val="0"/>
          <w:numId w:val="21"/>
        </w:numPr>
        <w:rPr>
          <w:bCs/>
          <w:i/>
        </w:rPr>
      </w:pPr>
      <w:r w:rsidRPr="0063749F">
        <w:rPr>
          <w:bCs/>
          <w:i/>
        </w:rPr>
        <w:t>Klimat</w:t>
      </w:r>
      <w:r w:rsidR="00021461" w:rsidRPr="0063749F">
        <w:rPr>
          <w:bCs/>
          <w:i/>
        </w:rPr>
        <w:t xml:space="preserve">påverkan </w:t>
      </w:r>
    </w:p>
    <w:p w14:paraId="3A17F07A" w14:textId="77777777" w:rsidR="00C065BF" w:rsidRPr="0063749F" w:rsidRDefault="00C065BF" w:rsidP="00C065BF">
      <w:pPr>
        <w:pStyle w:val="Liststycke"/>
        <w:rPr>
          <w:bCs/>
        </w:rPr>
      </w:pPr>
    </w:p>
    <w:p w14:paraId="43713A42" w14:textId="1A81CDD9" w:rsidR="00C065BF" w:rsidRPr="0063749F" w:rsidRDefault="00BD5E27" w:rsidP="00C065BF">
      <w:pPr>
        <w:pStyle w:val="Liststycke"/>
        <w:rPr>
          <w:bCs/>
          <w:smallCaps/>
        </w:rPr>
      </w:pPr>
      <w:r>
        <w:rPr>
          <w:bCs/>
          <w:smallCaps/>
        </w:rPr>
        <w:t xml:space="preserve">Kravet </w:t>
      </w:r>
      <w:r w:rsidR="00F27215" w:rsidRPr="0063749F">
        <w:rPr>
          <w:bCs/>
          <w:smallCaps/>
        </w:rPr>
        <w:t xml:space="preserve">är baserat på </w:t>
      </w:r>
      <w:r w:rsidR="00C065BF" w:rsidRPr="0063749F">
        <w:rPr>
          <w:bCs/>
          <w:smallCaps/>
        </w:rPr>
        <w:t>Paris</w:t>
      </w:r>
      <w:r w:rsidR="00DA4F3C" w:rsidRPr="0063749F">
        <w:rPr>
          <w:bCs/>
          <w:smallCaps/>
        </w:rPr>
        <w:t xml:space="preserve">avtalet samt </w:t>
      </w:r>
      <w:r w:rsidR="00C065BF" w:rsidRPr="0063749F">
        <w:rPr>
          <w:bCs/>
          <w:smallCaps/>
        </w:rPr>
        <w:t xml:space="preserve">SDG </w:t>
      </w:r>
      <w:r w:rsidR="00751D33" w:rsidRPr="0063749F">
        <w:rPr>
          <w:bCs/>
          <w:smallCaps/>
        </w:rPr>
        <w:t xml:space="preserve">7, 9 </w:t>
      </w:r>
      <w:r w:rsidR="00DA4F3C" w:rsidRPr="0063749F">
        <w:rPr>
          <w:bCs/>
          <w:smallCaps/>
        </w:rPr>
        <w:t xml:space="preserve">och </w:t>
      </w:r>
      <w:r w:rsidR="00C065BF" w:rsidRPr="0063749F">
        <w:rPr>
          <w:bCs/>
          <w:smallCaps/>
        </w:rPr>
        <w:t xml:space="preserve">13. </w:t>
      </w:r>
    </w:p>
    <w:p w14:paraId="69D4C9D2" w14:textId="77777777" w:rsidR="00C065BF" w:rsidRPr="0063749F" w:rsidRDefault="00C065BF" w:rsidP="00C065BF">
      <w:pPr>
        <w:rPr>
          <w:bCs/>
        </w:rPr>
      </w:pPr>
    </w:p>
    <w:p w14:paraId="234F60F2" w14:textId="63234560" w:rsidR="00C065BF" w:rsidRPr="0063749F" w:rsidRDefault="00F27215" w:rsidP="00C065BF">
      <w:pPr>
        <w:ind w:left="720"/>
        <w:rPr>
          <w:bCs/>
        </w:rPr>
      </w:pPr>
      <w:r w:rsidRPr="0063749F">
        <w:rPr>
          <w:bCs/>
        </w:rPr>
        <w:t>Leverantören ska</w:t>
      </w:r>
      <w:r w:rsidR="00C065BF" w:rsidRPr="0063749F">
        <w:rPr>
          <w:bCs/>
        </w:rPr>
        <w:t xml:space="preserve">: </w:t>
      </w:r>
    </w:p>
    <w:p w14:paraId="03C50760" w14:textId="2E9A14E1" w:rsidR="007D39CF" w:rsidRPr="0063749F" w:rsidRDefault="007D39CF" w:rsidP="007D39CF">
      <w:pPr>
        <w:pStyle w:val="Liststycke"/>
        <w:numPr>
          <w:ilvl w:val="0"/>
          <w:numId w:val="20"/>
        </w:numPr>
        <w:rPr>
          <w:bCs/>
          <w:iCs/>
        </w:rPr>
      </w:pPr>
      <w:r w:rsidRPr="0063749F">
        <w:rPr>
          <w:bCs/>
          <w:iCs/>
        </w:rPr>
        <w:t xml:space="preserve">Anta en plan för att säkerställa att dess affärsmodell och strategi är förenlig med övergången till en hållbar ekonomi och med begränsningen av den globala uppvärmningen till 1,5 °C i linje med Parisavtalet. Denna plan ska särskilt identifiera, </w:t>
      </w:r>
      <w:r w:rsidR="00F91147" w:rsidRPr="0063749F">
        <w:rPr>
          <w:bCs/>
          <w:iCs/>
        </w:rPr>
        <w:t xml:space="preserve">baserat på </w:t>
      </w:r>
      <w:r w:rsidRPr="0063749F">
        <w:rPr>
          <w:bCs/>
          <w:iCs/>
        </w:rPr>
        <w:t xml:space="preserve">information som </w:t>
      </w:r>
      <w:r w:rsidR="007A1964" w:rsidRPr="0063749F">
        <w:rPr>
          <w:bCs/>
          <w:iCs/>
        </w:rPr>
        <w:t>rimligtvis</w:t>
      </w:r>
      <w:r w:rsidRPr="0063749F">
        <w:rPr>
          <w:bCs/>
          <w:iCs/>
        </w:rPr>
        <w:t xml:space="preserve"> är tillgänglig, i vilken utsträckning klimatförändringar är en risk för, eller en påverkan av, verksamhet</w:t>
      </w:r>
      <w:r w:rsidR="007A1964" w:rsidRPr="0063749F">
        <w:rPr>
          <w:bCs/>
          <w:iCs/>
        </w:rPr>
        <w:t>en</w:t>
      </w:r>
      <w:r w:rsidRPr="0063749F">
        <w:rPr>
          <w:bCs/>
          <w:iCs/>
        </w:rPr>
        <w:t>;</w:t>
      </w:r>
    </w:p>
    <w:p w14:paraId="6397AFEA" w14:textId="734EB842" w:rsidR="007D39CF" w:rsidRPr="00940A09" w:rsidRDefault="007A1964" w:rsidP="00940A09">
      <w:pPr>
        <w:pStyle w:val="Liststycke"/>
        <w:numPr>
          <w:ilvl w:val="0"/>
          <w:numId w:val="20"/>
        </w:numPr>
        <w:rPr>
          <w:bCs/>
          <w:iCs/>
        </w:rPr>
      </w:pPr>
      <w:r w:rsidRPr="0063749F">
        <w:rPr>
          <w:bCs/>
          <w:iCs/>
        </w:rPr>
        <w:t>Inkludera utsläppsminskningsmål i planen o</w:t>
      </w:r>
      <w:r w:rsidR="007D39CF" w:rsidRPr="0063749F">
        <w:rPr>
          <w:bCs/>
          <w:iCs/>
        </w:rPr>
        <w:t>m klimatförändringar är eller borde ha identifierats som en huvudsaklig risk för, eller en huvudsaklig påverkan av, verksamhet</w:t>
      </w:r>
      <w:r w:rsidRPr="0063749F">
        <w:rPr>
          <w:bCs/>
          <w:iCs/>
        </w:rPr>
        <w:t>en</w:t>
      </w:r>
      <w:r w:rsidR="007D39CF" w:rsidRPr="0063749F">
        <w:rPr>
          <w:bCs/>
          <w:iCs/>
        </w:rPr>
        <w:t>.</w:t>
      </w:r>
    </w:p>
    <w:p w14:paraId="5B6E1388" w14:textId="77777777" w:rsidR="007D39CF" w:rsidRPr="0063749F" w:rsidRDefault="007D39CF" w:rsidP="00C065BF">
      <w:pPr>
        <w:pStyle w:val="Liststycke"/>
        <w:rPr>
          <w:bCs/>
          <w:i/>
        </w:rPr>
      </w:pPr>
    </w:p>
    <w:p w14:paraId="6A0F1B41" w14:textId="6F20A6B7" w:rsidR="00067875" w:rsidRPr="0063749F" w:rsidRDefault="00021461" w:rsidP="00503BB8">
      <w:pPr>
        <w:pStyle w:val="Liststycke"/>
        <w:numPr>
          <w:ilvl w:val="0"/>
          <w:numId w:val="21"/>
        </w:numPr>
        <w:rPr>
          <w:bCs/>
          <w:i/>
        </w:rPr>
      </w:pPr>
      <w:r w:rsidRPr="0063749F">
        <w:rPr>
          <w:bCs/>
          <w:i/>
        </w:rPr>
        <w:t xml:space="preserve">Miljörättigheter </w:t>
      </w:r>
    </w:p>
    <w:p w14:paraId="3AB7F3C5" w14:textId="4D8937A1" w:rsidR="00067875" w:rsidRPr="0063749F" w:rsidRDefault="00067875" w:rsidP="00067875">
      <w:pPr>
        <w:rPr>
          <w:bCs/>
          <w:i/>
        </w:rPr>
      </w:pPr>
    </w:p>
    <w:p w14:paraId="0FFA6501" w14:textId="482FF456" w:rsidR="00067875" w:rsidRPr="0063749F" w:rsidRDefault="00BD5E27" w:rsidP="00E8081A">
      <w:pPr>
        <w:pStyle w:val="Liststycke"/>
        <w:rPr>
          <w:bCs/>
          <w:smallCaps/>
        </w:rPr>
      </w:pPr>
      <w:r>
        <w:rPr>
          <w:bCs/>
          <w:smallCaps/>
        </w:rPr>
        <w:lastRenderedPageBreak/>
        <w:t xml:space="preserve">Kravet </w:t>
      </w:r>
      <w:r w:rsidR="00F27215" w:rsidRPr="0063749F">
        <w:rPr>
          <w:bCs/>
          <w:smallCaps/>
        </w:rPr>
        <w:t xml:space="preserve">är baserat på </w:t>
      </w:r>
      <w:r w:rsidR="00541A51" w:rsidRPr="0063749F">
        <w:rPr>
          <w:bCs/>
          <w:smallCaps/>
        </w:rPr>
        <w:t xml:space="preserve">den allmänna förklaringen om de mänskliga rättigheterna, den internationella konventionen om medborgerliga och politiska rättigheter, den internationella konventionen om ekonomiska, sociala och kulturella rättigheter, </w:t>
      </w:r>
      <w:r w:rsidR="00DA4F3C" w:rsidRPr="0063749F">
        <w:rPr>
          <w:bCs/>
          <w:smallCaps/>
        </w:rPr>
        <w:t>ILO</w:t>
      </w:r>
      <w:r w:rsidR="004C693A" w:rsidRPr="0063749F">
        <w:rPr>
          <w:bCs/>
          <w:smallCaps/>
        </w:rPr>
        <w:t xml:space="preserve">:s </w:t>
      </w:r>
      <w:r w:rsidR="00DA4F3C" w:rsidRPr="0063749F">
        <w:rPr>
          <w:bCs/>
          <w:smallCaps/>
        </w:rPr>
        <w:t>konvention 169</w:t>
      </w:r>
      <w:r w:rsidR="007448EF" w:rsidRPr="0063749F">
        <w:rPr>
          <w:bCs/>
          <w:smallCaps/>
        </w:rPr>
        <w:t>, FN:s deklaration om ursprungsfolks rättigheter, FN:s människorättsråds resolution</w:t>
      </w:r>
      <w:r w:rsidR="00067875" w:rsidRPr="0063749F">
        <w:rPr>
          <w:bCs/>
          <w:smallCaps/>
        </w:rPr>
        <w:t xml:space="preserve"> 48/13</w:t>
      </w:r>
      <w:r w:rsidR="00F36654" w:rsidRPr="0063749F">
        <w:rPr>
          <w:bCs/>
          <w:smallCaps/>
        </w:rPr>
        <w:t>,</w:t>
      </w:r>
      <w:r w:rsidR="007448EF" w:rsidRPr="0063749F">
        <w:rPr>
          <w:bCs/>
          <w:smallCaps/>
        </w:rPr>
        <w:t xml:space="preserve"> FN:s kommitté för ekonomiska, sociala och kulturella rättigheters allmänna kommentar </w:t>
      </w:r>
      <w:r w:rsidR="00E8081A" w:rsidRPr="0063749F">
        <w:rPr>
          <w:bCs/>
          <w:smallCaps/>
        </w:rPr>
        <w:t xml:space="preserve">12 och 15 samt </w:t>
      </w:r>
      <w:r w:rsidR="00A81EC1" w:rsidRPr="0063749F">
        <w:rPr>
          <w:bCs/>
          <w:smallCaps/>
        </w:rPr>
        <w:t>SDG</w:t>
      </w:r>
      <w:r w:rsidR="006516B0" w:rsidRPr="0063749F">
        <w:rPr>
          <w:bCs/>
          <w:smallCaps/>
        </w:rPr>
        <w:t xml:space="preserve"> 1, 2, 3, </w:t>
      </w:r>
      <w:r w:rsidR="00B23010" w:rsidRPr="0063749F">
        <w:rPr>
          <w:bCs/>
          <w:smallCaps/>
        </w:rPr>
        <w:t xml:space="preserve">5, </w:t>
      </w:r>
      <w:r w:rsidR="006516B0" w:rsidRPr="0063749F">
        <w:rPr>
          <w:bCs/>
          <w:smallCaps/>
        </w:rPr>
        <w:t xml:space="preserve">6, </w:t>
      </w:r>
      <w:r w:rsidR="00B23010" w:rsidRPr="0063749F">
        <w:rPr>
          <w:bCs/>
          <w:smallCaps/>
        </w:rPr>
        <w:t xml:space="preserve">10, </w:t>
      </w:r>
      <w:r w:rsidR="009426E8" w:rsidRPr="0063749F">
        <w:rPr>
          <w:bCs/>
          <w:smallCaps/>
        </w:rPr>
        <w:t xml:space="preserve">11, </w:t>
      </w:r>
      <w:r w:rsidR="006516B0" w:rsidRPr="0063749F">
        <w:rPr>
          <w:bCs/>
          <w:smallCaps/>
        </w:rPr>
        <w:t>14</w:t>
      </w:r>
      <w:r w:rsidR="00B23010" w:rsidRPr="0063749F">
        <w:rPr>
          <w:bCs/>
          <w:smallCaps/>
        </w:rPr>
        <w:t xml:space="preserve">, </w:t>
      </w:r>
      <w:r w:rsidR="006516B0" w:rsidRPr="0063749F">
        <w:rPr>
          <w:bCs/>
          <w:smallCaps/>
        </w:rPr>
        <w:t>15</w:t>
      </w:r>
      <w:r w:rsidR="00B23010" w:rsidRPr="0063749F">
        <w:rPr>
          <w:bCs/>
          <w:smallCaps/>
        </w:rPr>
        <w:t xml:space="preserve"> </w:t>
      </w:r>
      <w:r w:rsidR="00E8081A" w:rsidRPr="0063749F">
        <w:rPr>
          <w:bCs/>
          <w:smallCaps/>
        </w:rPr>
        <w:t>och</w:t>
      </w:r>
      <w:r w:rsidR="00B23010" w:rsidRPr="0063749F">
        <w:rPr>
          <w:bCs/>
          <w:smallCaps/>
        </w:rPr>
        <w:t xml:space="preserve"> 16</w:t>
      </w:r>
      <w:r w:rsidR="006516B0" w:rsidRPr="0063749F">
        <w:rPr>
          <w:bCs/>
          <w:smallCaps/>
        </w:rPr>
        <w:t xml:space="preserve">. </w:t>
      </w:r>
    </w:p>
    <w:p w14:paraId="7C8D628C" w14:textId="5C42434A" w:rsidR="00067875" w:rsidRPr="0063749F" w:rsidRDefault="00067875" w:rsidP="00067875">
      <w:pPr>
        <w:ind w:left="720"/>
        <w:rPr>
          <w:bCs/>
        </w:rPr>
      </w:pPr>
    </w:p>
    <w:p w14:paraId="1C7BB429" w14:textId="5131BA65" w:rsidR="008F4F5B" w:rsidRPr="0063749F" w:rsidRDefault="00F27215" w:rsidP="00067875">
      <w:pPr>
        <w:ind w:left="720"/>
        <w:rPr>
          <w:bCs/>
        </w:rPr>
      </w:pPr>
      <w:r w:rsidRPr="0063749F">
        <w:rPr>
          <w:bCs/>
        </w:rPr>
        <w:t>Leverantören ska</w:t>
      </w:r>
      <w:r w:rsidR="008F4F5B" w:rsidRPr="0063749F">
        <w:rPr>
          <w:bCs/>
        </w:rPr>
        <w:t xml:space="preserve">: </w:t>
      </w:r>
    </w:p>
    <w:p w14:paraId="7F5A2646" w14:textId="789E1F4F" w:rsidR="00B530AD" w:rsidRPr="0063749F" w:rsidRDefault="00B530AD" w:rsidP="00B530AD">
      <w:pPr>
        <w:pStyle w:val="Liststycke"/>
        <w:numPr>
          <w:ilvl w:val="0"/>
          <w:numId w:val="22"/>
        </w:numPr>
        <w:rPr>
          <w:bCs/>
        </w:rPr>
      </w:pPr>
      <w:r w:rsidRPr="0063749F">
        <w:rPr>
          <w:bCs/>
        </w:rPr>
        <w:t>Inte kränka ett folks rätt att förfoga över ett lands naturresurser och rätten att inte berövas medel för försörjning;</w:t>
      </w:r>
    </w:p>
    <w:p w14:paraId="407B4D81" w14:textId="34252EB3" w:rsidR="00B530AD" w:rsidRPr="0063749F" w:rsidRDefault="00B530AD" w:rsidP="00B530AD">
      <w:pPr>
        <w:pStyle w:val="Liststycke"/>
        <w:numPr>
          <w:ilvl w:val="0"/>
          <w:numId w:val="22"/>
        </w:numPr>
        <w:rPr>
          <w:bCs/>
        </w:rPr>
      </w:pPr>
      <w:r w:rsidRPr="0063749F">
        <w:rPr>
          <w:bCs/>
        </w:rPr>
        <w:t>Inte olagligen vräka eller ta mark, skogar och vatten när man förvärvar, utvecklar eller på annat sätt använder mark, skogar och vatten, inklusive genom avskogning;</w:t>
      </w:r>
    </w:p>
    <w:p w14:paraId="5559344A" w14:textId="101BE949" w:rsidR="00B530AD" w:rsidRPr="0063749F" w:rsidRDefault="00B530AD" w:rsidP="00B530AD">
      <w:pPr>
        <w:pStyle w:val="Liststycke"/>
        <w:numPr>
          <w:ilvl w:val="0"/>
          <w:numId w:val="22"/>
        </w:numPr>
        <w:rPr>
          <w:bCs/>
        </w:rPr>
      </w:pPr>
      <w:r w:rsidRPr="0063749F">
        <w:rPr>
          <w:bCs/>
        </w:rPr>
        <w:t>Inte kränka ursprungsbefolkningars rättigheter till mark, territorium och resurser som de traditionellt har ägt, ockuperat eller på annat sätt använt eller förvärvat;</w:t>
      </w:r>
    </w:p>
    <w:p w14:paraId="5A37E056" w14:textId="22AE2F61" w:rsidR="00B530AD" w:rsidRPr="0063749F" w:rsidRDefault="00B530AD" w:rsidP="00B530AD">
      <w:pPr>
        <w:pStyle w:val="Liststycke"/>
        <w:numPr>
          <w:ilvl w:val="0"/>
          <w:numId w:val="22"/>
        </w:numPr>
        <w:rPr>
          <w:bCs/>
        </w:rPr>
      </w:pPr>
      <w:r w:rsidRPr="0063749F">
        <w:rPr>
          <w:bCs/>
        </w:rPr>
        <w:t>Respektera ur</w:t>
      </w:r>
      <w:r w:rsidR="00B33DEA" w:rsidRPr="0063749F">
        <w:rPr>
          <w:bCs/>
        </w:rPr>
        <w:t>sprungs</w:t>
      </w:r>
      <w:r w:rsidRPr="0063749F">
        <w:rPr>
          <w:bCs/>
        </w:rPr>
        <w:t>befolkningars rätt till fritt</w:t>
      </w:r>
      <w:r w:rsidR="00EE2980" w:rsidRPr="0063749F">
        <w:rPr>
          <w:bCs/>
        </w:rPr>
        <w:t xml:space="preserve"> och informerat </w:t>
      </w:r>
      <w:r w:rsidRPr="0063749F">
        <w:rPr>
          <w:bCs/>
        </w:rPr>
        <w:t>förhandssamtycke;</w:t>
      </w:r>
    </w:p>
    <w:p w14:paraId="2CA61AD6" w14:textId="5B3B0C8A" w:rsidR="00B530AD" w:rsidRPr="0063749F" w:rsidRDefault="00B530AD" w:rsidP="00B530AD">
      <w:pPr>
        <w:pStyle w:val="Liststycke"/>
        <w:numPr>
          <w:ilvl w:val="0"/>
          <w:numId w:val="22"/>
        </w:numPr>
        <w:rPr>
          <w:bCs/>
        </w:rPr>
      </w:pPr>
      <w:r w:rsidRPr="0063749F">
        <w:rPr>
          <w:bCs/>
        </w:rPr>
        <w:t xml:space="preserve">Respektera rätten till en säker, ren, hälsosam och hållbar miljö för omgivande samhällen. Denna rätt är en integrerad del av det fulla åtnjutandet av rätten till liv, hälsa, mat, vatten och sanitet, och de tre sistnämnda är en del av rätten till en </w:t>
      </w:r>
      <w:r w:rsidR="00EE2980" w:rsidRPr="0063749F">
        <w:rPr>
          <w:bCs/>
        </w:rPr>
        <w:t>tillfredsställande</w:t>
      </w:r>
      <w:r w:rsidRPr="0063749F">
        <w:rPr>
          <w:bCs/>
        </w:rPr>
        <w:t xml:space="preserve"> levnadsstandard. Alla nämnda rättigheter ska respekteras;</w:t>
      </w:r>
    </w:p>
    <w:p w14:paraId="7B60442D" w14:textId="7B893143" w:rsidR="00B530AD" w:rsidRPr="0063749F" w:rsidRDefault="00B530AD" w:rsidP="00B530AD">
      <w:pPr>
        <w:pStyle w:val="Liststycke"/>
        <w:numPr>
          <w:ilvl w:val="0"/>
          <w:numId w:val="22"/>
        </w:numPr>
        <w:rPr>
          <w:bCs/>
        </w:rPr>
      </w:pPr>
      <w:r w:rsidRPr="0063749F">
        <w:rPr>
          <w:bCs/>
        </w:rPr>
        <w:t>Tillhandahålla information till allmänheten, inklusive till berörda samhällen, om potentiella och faktiska hot mot hälsa och säkerhet</w:t>
      </w:r>
      <w:r w:rsidR="00B81B4E" w:rsidRPr="0063749F">
        <w:rPr>
          <w:bCs/>
        </w:rPr>
        <w:t xml:space="preserve"> från företagets verksamhet</w:t>
      </w:r>
      <w:r w:rsidRPr="0063749F">
        <w:rPr>
          <w:bCs/>
        </w:rPr>
        <w:t>;</w:t>
      </w:r>
    </w:p>
    <w:p w14:paraId="30186C95" w14:textId="5DB9E7A3" w:rsidR="00B530AD" w:rsidRPr="0063749F" w:rsidRDefault="00EE2980" w:rsidP="00B530AD">
      <w:pPr>
        <w:pStyle w:val="Liststycke"/>
        <w:numPr>
          <w:ilvl w:val="0"/>
          <w:numId w:val="22"/>
        </w:numPr>
        <w:rPr>
          <w:bCs/>
        </w:rPr>
      </w:pPr>
      <w:r w:rsidRPr="0063749F">
        <w:rPr>
          <w:bCs/>
        </w:rPr>
        <w:t>S</w:t>
      </w:r>
      <w:r w:rsidR="00B530AD" w:rsidRPr="0063749F">
        <w:rPr>
          <w:bCs/>
        </w:rPr>
        <w:t>ärskilt uppmärksam</w:t>
      </w:r>
      <w:r w:rsidRPr="0063749F">
        <w:rPr>
          <w:bCs/>
        </w:rPr>
        <w:t>ma</w:t>
      </w:r>
      <w:r w:rsidR="00B530AD" w:rsidRPr="0063749F">
        <w:rPr>
          <w:bCs/>
        </w:rPr>
        <w:t xml:space="preserve"> </w:t>
      </w:r>
      <w:r w:rsidR="00DC573F">
        <w:rPr>
          <w:bCs/>
        </w:rPr>
        <w:t>sårbara</w:t>
      </w:r>
      <w:r w:rsidR="00B530AD" w:rsidRPr="0063749F">
        <w:rPr>
          <w:bCs/>
        </w:rPr>
        <w:t xml:space="preserve"> personer, såsom </w:t>
      </w:r>
      <w:r w:rsidR="001228A5">
        <w:rPr>
          <w:bCs/>
        </w:rPr>
        <w:t xml:space="preserve">– </w:t>
      </w:r>
      <w:r w:rsidR="00B530AD" w:rsidRPr="0063749F">
        <w:rPr>
          <w:bCs/>
        </w:rPr>
        <w:t xml:space="preserve">men inte begränsat till </w:t>
      </w:r>
      <w:r w:rsidR="001228A5">
        <w:rPr>
          <w:bCs/>
        </w:rPr>
        <w:t>–</w:t>
      </w:r>
      <w:r w:rsidR="00B530AD" w:rsidRPr="0063749F">
        <w:rPr>
          <w:bCs/>
        </w:rPr>
        <w:t xml:space="preserve"> kvinnor, barn, personer med funktionsnedsättning, minoriteter och ursprungsbefolkningar.</w:t>
      </w:r>
    </w:p>
    <w:p w14:paraId="3BA2C6E1" w14:textId="77777777" w:rsidR="00067875" w:rsidRPr="00940A09" w:rsidRDefault="00067875" w:rsidP="00940A09">
      <w:pPr>
        <w:rPr>
          <w:bCs/>
          <w:i/>
        </w:rPr>
      </w:pPr>
    </w:p>
    <w:p w14:paraId="3C5E534F" w14:textId="3960DE4D" w:rsidR="00D243A5" w:rsidRPr="0063749F" w:rsidRDefault="00021461" w:rsidP="00021461">
      <w:pPr>
        <w:pStyle w:val="Liststycke"/>
        <w:numPr>
          <w:ilvl w:val="0"/>
          <w:numId w:val="21"/>
        </w:numPr>
        <w:rPr>
          <w:bCs/>
          <w:i/>
        </w:rPr>
      </w:pPr>
      <w:r w:rsidRPr="0063749F">
        <w:rPr>
          <w:bCs/>
          <w:i/>
        </w:rPr>
        <w:t xml:space="preserve">Miljöpåverkan </w:t>
      </w:r>
      <w:r w:rsidR="008F4F5B" w:rsidRPr="0063749F">
        <w:rPr>
          <w:bCs/>
          <w:i/>
        </w:rPr>
        <w:t xml:space="preserve"> </w:t>
      </w:r>
    </w:p>
    <w:p w14:paraId="3F025C1F" w14:textId="77777777" w:rsidR="00E05D12" w:rsidRPr="0063749F" w:rsidRDefault="00E05D12" w:rsidP="00D243A5">
      <w:pPr>
        <w:rPr>
          <w:bCs/>
        </w:rPr>
      </w:pPr>
    </w:p>
    <w:p w14:paraId="1444C19D" w14:textId="66FFF73A" w:rsidR="00067875" w:rsidRPr="0063749F" w:rsidRDefault="00BD5E27" w:rsidP="001227D4">
      <w:pPr>
        <w:pStyle w:val="Liststycke"/>
        <w:rPr>
          <w:bCs/>
          <w:smallCaps/>
        </w:rPr>
      </w:pPr>
      <w:bookmarkStart w:id="3" w:name="_Hlk99021470"/>
      <w:r>
        <w:rPr>
          <w:bCs/>
          <w:smallCaps/>
        </w:rPr>
        <w:t xml:space="preserve">Kravet </w:t>
      </w:r>
      <w:r w:rsidR="00F27215" w:rsidRPr="0063749F">
        <w:rPr>
          <w:bCs/>
          <w:smallCaps/>
        </w:rPr>
        <w:t xml:space="preserve">är baserat på </w:t>
      </w:r>
      <w:r w:rsidR="00B52A3E" w:rsidRPr="0063749F">
        <w:rPr>
          <w:bCs/>
          <w:smallCaps/>
        </w:rPr>
        <w:t xml:space="preserve">Konventionen om biologisk mångfald, </w:t>
      </w:r>
      <w:r w:rsidR="001227D4" w:rsidRPr="0063749F">
        <w:rPr>
          <w:bCs/>
          <w:smallCaps/>
        </w:rPr>
        <w:t>Konventionen för reglering av handeln med vissa utrotningshotade vilda djur och växter</w:t>
      </w:r>
      <w:r w:rsidR="00B52A3E" w:rsidRPr="0063749F">
        <w:rPr>
          <w:bCs/>
          <w:smallCaps/>
        </w:rPr>
        <w:t xml:space="preserve">, Minamatakonventionen om kvicksilver, Stockholmskonventionen om </w:t>
      </w:r>
      <w:r w:rsidR="001227D4" w:rsidRPr="0063749F">
        <w:rPr>
          <w:bCs/>
          <w:smallCaps/>
        </w:rPr>
        <w:t>långlivade organiska föroreningar</w:t>
      </w:r>
      <w:r w:rsidR="00B52A3E" w:rsidRPr="0063749F">
        <w:rPr>
          <w:bCs/>
          <w:smallCaps/>
        </w:rPr>
        <w:t xml:space="preserve">, </w:t>
      </w:r>
      <w:r w:rsidR="001227D4" w:rsidRPr="0063749F">
        <w:rPr>
          <w:bCs/>
          <w:smallCaps/>
        </w:rPr>
        <w:t>Rotterdamkonventionen om förfarandet med förhandsgodkännande sedan information lämnats för vissa farliga kemikalier och bekämpningsmedel i internationell handel</w:t>
      </w:r>
      <w:r w:rsidR="00B52A3E" w:rsidRPr="0063749F">
        <w:rPr>
          <w:bCs/>
          <w:smallCaps/>
        </w:rPr>
        <w:t xml:space="preserve">, </w:t>
      </w:r>
      <w:r w:rsidR="001227D4" w:rsidRPr="0063749F">
        <w:rPr>
          <w:bCs/>
          <w:smallCaps/>
        </w:rPr>
        <w:t xml:space="preserve">Wienkonventionen för skydd av ozonskiktet </w:t>
      </w:r>
      <w:r w:rsidR="00B52A3E" w:rsidRPr="0063749F">
        <w:rPr>
          <w:bCs/>
          <w:smallCaps/>
        </w:rPr>
        <w:t xml:space="preserve">och </w:t>
      </w:r>
      <w:r w:rsidR="00DA75E7" w:rsidRPr="0063749F">
        <w:rPr>
          <w:bCs/>
          <w:smallCaps/>
        </w:rPr>
        <w:t>M</w:t>
      </w:r>
      <w:r w:rsidR="00B52A3E" w:rsidRPr="0063749F">
        <w:rPr>
          <w:bCs/>
          <w:smallCaps/>
        </w:rPr>
        <w:t>ontrealprotokoll</w:t>
      </w:r>
      <w:r w:rsidR="00DA75E7" w:rsidRPr="0063749F">
        <w:rPr>
          <w:bCs/>
          <w:smallCaps/>
        </w:rPr>
        <w:t>et</w:t>
      </w:r>
      <w:r w:rsidR="00B52A3E" w:rsidRPr="0063749F">
        <w:rPr>
          <w:bCs/>
          <w:smallCaps/>
        </w:rPr>
        <w:t xml:space="preserve"> om ämnen som </w:t>
      </w:r>
      <w:r w:rsidR="00DA75E7" w:rsidRPr="0063749F">
        <w:rPr>
          <w:bCs/>
          <w:smallCaps/>
        </w:rPr>
        <w:t xml:space="preserve">bryter ned </w:t>
      </w:r>
      <w:r w:rsidR="00B52A3E" w:rsidRPr="0063749F">
        <w:rPr>
          <w:bCs/>
          <w:smallCaps/>
        </w:rPr>
        <w:t>ozon</w:t>
      </w:r>
      <w:r w:rsidR="00DA75E7" w:rsidRPr="0063749F">
        <w:rPr>
          <w:bCs/>
          <w:smallCaps/>
        </w:rPr>
        <w:t>skiktet</w:t>
      </w:r>
      <w:r w:rsidR="00B52A3E" w:rsidRPr="0063749F">
        <w:rPr>
          <w:bCs/>
          <w:smallCaps/>
        </w:rPr>
        <w:t xml:space="preserve">, </w:t>
      </w:r>
      <w:r w:rsidR="00DA75E7" w:rsidRPr="0063749F">
        <w:rPr>
          <w:bCs/>
          <w:smallCaps/>
        </w:rPr>
        <w:t xml:space="preserve">Baselkonventionen om kontroll av gränsöverskridande transporter och slutligt omhändertagande av farligt avfall </w:t>
      </w:r>
      <w:r w:rsidR="001227D4" w:rsidRPr="0063749F">
        <w:rPr>
          <w:bCs/>
          <w:smallCaps/>
        </w:rPr>
        <w:t xml:space="preserve">samt </w:t>
      </w:r>
      <w:bookmarkEnd w:id="3"/>
      <w:r w:rsidR="00067875" w:rsidRPr="0063749F">
        <w:rPr>
          <w:bCs/>
          <w:smallCaps/>
        </w:rPr>
        <w:t xml:space="preserve">SDG 3, 6, 12, 14 </w:t>
      </w:r>
      <w:r w:rsidR="001227D4" w:rsidRPr="0063749F">
        <w:rPr>
          <w:bCs/>
          <w:smallCaps/>
        </w:rPr>
        <w:t xml:space="preserve">och </w:t>
      </w:r>
      <w:r w:rsidR="00067875" w:rsidRPr="0063749F">
        <w:rPr>
          <w:bCs/>
          <w:smallCaps/>
        </w:rPr>
        <w:t xml:space="preserve">15. </w:t>
      </w:r>
      <w:r w:rsidR="00DA75E7" w:rsidRPr="0063749F">
        <w:rPr>
          <w:bCs/>
          <w:smallCaps/>
        </w:rPr>
        <w:t xml:space="preserve"> </w:t>
      </w:r>
    </w:p>
    <w:p w14:paraId="6778E838" w14:textId="51C63441" w:rsidR="00067875" w:rsidRPr="0063749F" w:rsidRDefault="00067875" w:rsidP="00067875">
      <w:pPr>
        <w:ind w:firstLine="720"/>
        <w:rPr>
          <w:bCs/>
          <w:i/>
        </w:rPr>
      </w:pPr>
    </w:p>
    <w:p w14:paraId="2A48EA13" w14:textId="31FCD265" w:rsidR="00A81EC1" w:rsidRPr="0063749F" w:rsidRDefault="00F27215" w:rsidP="00A81EC1">
      <w:pPr>
        <w:ind w:firstLine="720"/>
        <w:rPr>
          <w:bCs/>
          <w:iCs/>
        </w:rPr>
      </w:pPr>
      <w:r w:rsidRPr="0063749F">
        <w:rPr>
          <w:bCs/>
          <w:iCs/>
        </w:rPr>
        <w:t>Leverantören ska</w:t>
      </w:r>
      <w:r w:rsidR="00A81EC1" w:rsidRPr="0063749F">
        <w:rPr>
          <w:bCs/>
          <w:iCs/>
        </w:rPr>
        <w:t xml:space="preserve">: </w:t>
      </w:r>
    </w:p>
    <w:p w14:paraId="7AF93160" w14:textId="611C0DE8" w:rsidR="00633490" w:rsidRPr="0063749F" w:rsidRDefault="00633490" w:rsidP="00633490">
      <w:pPr>
        <w:pStyle w:val="Liststycke"/>
        <w:numPr>
          <w:ilvl w:val="0"/>
          <w:numId w:val="19"/>
        </w:numPr>
        <w:rPr>
          <w:szCs w:val="20"/>
        </w:rPr>
      </w:pPr>
      <w:r w:rsidRPr="0063749F">
        <w:rPr>
          <w:szCs w:val="20"/>
        </w:rPr>
        <w:t>Följa nationell miljölagstiftning eller internationella standarder där nationell lagstiftning är svag eller dåligt efterlevd;</w:t>
      </w:r>
    </w:p>
    <w:p w14:paraId="44E83C37" w14:textId="2E6545D0" w:rsidR="00633490" w:rsidRPr="0063749F" w:rsidRDefault="00633490" w:rsidP="00633490">
      <w:pPr>
        <w:pStyle w:val="Liststycke"/>
        <w:numPr>
          <w:ilvl w:val="0"/>
          <w:numId w:val="19"/>
        </w:numPr>
        <w:rPr>
          <w:szCs w:val="20"/>
        </w:rPr>
      </w:pPr>
      <w:r w:rsidRPr="0063749F">
        <w:rPr>
          <w:szCs w:val="20"/>
        </w:rPr>
        <w:t>Inte använda råvaror från arter som är listade i CITES eller som kritiskt hotade, hotade eller utsatta på IUCN:s röda lista över hotade arter;</w:t>
      </w:r>
    </w:p>
    <w:p w14:paraId="1C5AEC10" w14:textId="310A2799" w:rsidR="00633490" w:rsidRPr="0063749F" w:rsidRDefault="00633490" w:rsidP="00633490">
      <w:pPr>
        <w:pStyle w:val="Liststycke"/>
        <w:numPr>
          <w:ilvl w:val="0"/>
          <w:numId w:val="19"/>
        </w:numPr>
        <w:rPr>
          <w:szCs w:val="20"/>
        </w:rPr>
      </w:pPr>
      <w:r w:rsidRPr="0063749F">
        <w:rPr>
          <w:szCs w:val="20"/>
        </w:rPr>
        <w:t>Sträva efter att köpa råvaror och grödor som är tredjepartsverifierade, för att säkerställa mer hållbara jordbruks- och skogsbruksmetoder;</w:t>
      </w:r>
    </w:p>
    <w:p w14:paraId="671EF2BC" w14:textId="327F1768" w:rsidR="00633490" w:rsidRPr="0063749F" w:rsidRDefault="00633490" w:rsidP="00633490">
      <w:pPr>
        <w:pStyle w:val="Liststycke"/>
        <w:numPr>
          <w:ilvl w:val="0"/>
          <w:numId w:val="19"/>
        </w:numPr>
        <w:rPr>
          <w:szCs w:val="20"/>
        </w:rPr>
      </w:pPr>
      <w:r w:rsidRPr="0063749F">
        <w:rPr>
          <w:szCs w:val="20"/>
        </w:rPr>
        <w:t>Inte använda kemikalier med farliga ämnen</w:t>
      </w:r>
      <w:r w:rsidRPr="0063749F">
        <w:rPr>
          <w:rStyle w:val="Fotnotsreferens"/>
          <w:szCs w:val="20"/>
        </w:rPr>
        <w:footnoteReference w:id="2"/>
      </w:r>
      <w:r w:rsidRPr="0063749F">
        <w:rPr>
          <w:szCs w:val="20"/>
        </w:rPr>
        <w:t>;</w:t>
      </w:r>
    </w:p>
    <w:p w14:paraId="2952F6BB" w14:textId="260B8DEB" w:rsidR="00633490" w:rsidRPr="0063749F" w:rsidRDefault="00633490" w:rsidP="00633490">
      <w:pPr>
        <w:pStyle w:val="Liststycke"/>
        <w:numPr>
          <w:ilvl w:val="0"/>
          <w:numId w:val="19"/>
        </w:numPr>
        <w:rPr>
          <w:szCs w:val="20"/>
        </w:rPr>
      </w:pPr>
      <w:r w:rsidRPr="0063749F">
        <w:rPr>
          <w:szCs w:val="20"/>
        </w:rPr>
        <w:lastRenderedPageBreak/>
        <w:t>Granska kemikalieanvändningen och ersätta med bättre tillgängliga kemikalier och alternativa processer som minskar riskerna för människor och miljön eller förbättrar resurseffektiviteten;</w:t>
      </w:r>
    </w:p>
    <w:p w14:paraId="6ED03501" w14:textId="0EEDF56A" w:rsidR="00633490" w:rsidRPr="0063749F" w:rsidRDefault="00633490" w:rsidP="00633490">
      <w:pPr>
        <w:pStyle w:val="Liststycke"/>
        <w:numPr>
          <w:ilvl w:val="0"/>
          <w:numId w:val="19"/>
        </w:numPr>
        <w:rPr>
          <w:szCs w:val="20"/>
        </w:rPr>
      </w:pPr>
      <w:r w:rsidRPr="0063749F">
        <w:rPr>
          <w:szCs w:val="20"/>
        </w:rPr>
        <w:t>Kassera allt farligt avfall genom ett auktoriserat företag eller licensierad mottagare, där sådana tjänster finns tillgängliga;</w:t>
      </w:r>
    </w:p>
    <w:p w14:paraId="448E55BC" w14:textId="736D58EB" w:rsidR="00633490" w:rsidRPr="0063749F" w:rsidRDefault="00633490" w:rsidP="00633490">
      <w:pPr>
        <w:pStyle w:val="Liststycke"/>
        <w:numPr>
          <w:ilvl w:val="0"/>
          <w:numId w:val="19"/>
        </w:numPr>
        <w:rPr>
          <w:szCs w:val="20"/>
        </w:rPr>
      </w:pPr>
      <w:r w:rsidRPr="0063749F">
        <w:rPr>
          <w:szCs w:val="20"/>
        </w:rPr>
        <w:t>Minska användningen av jungfruliga råvaror och dess påverkan på miljön genom att påvisa ständiga förbättringar i optimering av råvaruanvändning, öka återvinningen och återanvändningen av råmaterial och aktivt erbjuda lösningar i linje med en cirkulär ekonomi;</w:t>
      </w:r>
    </w:p>
    <w:p w14:paraId="237BD634" w14:textId="09ED2C7B" w:rsidR="00633490" w:rsidRPr="0063749F" w:rsidRDefault="00633490" w:rsidP="00633490">
      <w:pPr>
        <w:pStyle w:val="Liststycke"/>
        <w:numPr>
          <w:ilvl w:val="0"/>
          <w:numId w:val="19"/>
        </w:numPr>
        <w:rPr>
          <w:szCs w:val="20"/>
        </w:rPr>
      </w:pPr>
      <w:r w:rsidRPr="0063749F">
        <w:rPr>
          <w:szCs w:val="20"/>
        </w:rPr>
        <w:t>Vidta åtgärder för att minska vattenanvändningen. För anläggningar som endast använder vatten för kranar, toaletter och kyla är det tillräckligt att säkerställa implementering av vatteneffektiv utrustning;</w:t>
      </w:r>
    </w:p>
    <w:p w14:paraId="60D5589D" w14:textId="4BFF89A1" w:rsidR="00633490" w:rsidRPr="0063749F" w:rsidRDefault="00633490" w:rsidP="00633490">
      <w:pPr>
        <w:pStyle w:val="Liststycke"/>
        <w:numPr>
          <w:ilvl w:val="0"/>
          <w:numId w:val="19"/>
        </w:numPr>
        <w:rPr>
          <w:szCs w:val="20"/>
        </w:rPr>
      </w:pPr>
      <w:r w:rsidRPr="0063749F">
        <w:rPr>
          <w:szCs w:val="20"/>
        </w:rPr>
        <w:t>Minska eller eliminera luftutsläpp som utgör en fara för miljön;</w:t>
      </w:r>
    </w:p>
    <w:p w14:paraId="16692DF7" w14:textId="6EE388EB" w:rsidR="00633490" w:rsidRPr="0063749F" w:rsidRDefault="00DE3BE7" w:rsidP="00633490">
      <w:pPr>
        <w:pStyle w:val="Liststycke"/>
        <w:numPr>
          <w:ilvl w:val="0"/>
          <w:numId w:val="19"/>
        </w:numPr>
        <w:rPr>
          <w:szCs w:val="20"/>
        </w:rPr>
      </w:pPr>
      <w:r w:rsidRPr="0063749F">
        <w:rPr>
          <w:szCs w:val="20"/>
        </w:rPr>
        <w:t xml:space="preserve">Upprätthålla </w:t>
      </w:r>
      <w:r w:rsidR="00633490" w:rsidRPr="0063749F">
        <w:rPr>
          <w:szCs w:val="20"/>
        </w:rPr>
        <w:t>giltiga tillstånd.</w:t>
      </w:r>
    </w:p>
    <w:p w14:paraId="0E533586" w14:textId="77777777" w:rsidR="00633490" w:rsidRPr="0063749F" w:rsidRDefault="00633490" w:rsidP="00685D30">
      <w:pPr>
        <w:rPr>
          <w:b/>
          <w:bCs/>
          <w:sz w:val="22"/>
        </w:rPr>
      </w:pPr>
    </w:p>
    <w:p w14:paraId="71124685" w14:textId="73798EAA" w:rsidR="00EC3986" w:rsidRPr="0063749F" w:rsidRDefault="00807EFC" w:rsidP="000D0D1C">
      <w:pPr>
        <w:rPr>
          <w:bCs/>
        </w:rPr>
      </w:pPr>
      <w:r w:rsidRPr="0063749F">
        <w:rPr>
          <w:b/>
          <w:bCs/>
          <w:sz w:val="22"/>
        </w:rPr>
        <w:t>Affärsetik</w:t>
      </w:r>
    </w:p>
    <w:p w14:paraId="53B2D8FD" w14:textId="49F79E4F" w:rsidR="003B6C5D" w:rsidRPr="0063749F" w:rsidRDefault="003B6C5D" w:rsidP="00547399">
      <w:pPr>
        <w:rPr>
          <w:bCs/>
        </w:rPr>
      </w:pPr>
    </w:p>
    <w:p w14:paraId="4F4BB059" w14:textId="49CC5F89" w:rsidR="000D60A1" w:rsidRPr="0063749F" w:rsidRDefault="00BD5E27" w:rsidP="00E8081A">
      <w:pPr>
        <w:rPr>
          <w:bCs/>
          <w:smallCaps/>
        </w:rPr>
      </w:pPr>
      <w:r>
        <w:rPr>
          <w:bCs/>
          <w:smallCaps/>
        </w:rPr>
        <w:t xml:space="preserve">Kravet </w:t>
      </w:r>
      <w:r w:rsidR="00F27215" w:rsidRPr="0063749F">
        <w:rPr>
          <w:bCs/>
          <w:smallCaps/>
        </w:rPr>
        <w:t xml:space="preserve">är baserat på </w:t>
      </w:r>
      <w:r w:rsidR="00E8081A" w:rsidRPr="0063749F">
        <w:rPr>
          <w:bCs/>
          <w:smallCaps/>
        </w:rPr>
        <w:t xml:space="preserve">FN:s konvention mot korruption, FN:s förväntade skattekonvention, FN:s uppsättning principer om konkurrens samt </w:t>
      </w:r>
      <w:r w:rsidR="003944BF" w:rsidRPr="0063749F">
        <w:rPr>
          <w:bCs/>
          <w:smallCaps/>
        </w:rPr>
        <w:t xml:space="preserve">SDG </w:t>
      </w:r>
      <w:r w:rsidR="008806F1" w:rsidRPr="0063749F">
        <w:rPr>
          <w:bCs/>
          <w:smallCaps/>
        </w:rPr>
        <w:t xml:space="preserve">8, 12, </w:t>
      </w:r>
      <w:r w:rsidR="003B6C5D" w:rsidRPr="0063749F">
        <w:rPr>
          <w:bCs/>
          <w:smallCaps/>
        </w:rPr>
        <w:t>16</w:t>
      </w:r>
      <w:r w:rsidR="008806F1" w:rsidRPr="0063749F">
        <w:rPr>
          <w:bCs/>
          <w:smallCaps/>
        </w:rPr>
        <w:t xml:space="preserve"> </w:t>
      </w:r>
      <w:r w:rsidR="00E8081A" w:rsidRPr="0063749F">
        <w:rPr>
          <w:bCs/>
          <w:smallCaps/>
        </w:rPr>
        <w:t>och</w:t>
      </w:r>
      <w:r w:rsidR="008806F1" w:rsidRPr="0063749F">
        <w:rPr>
          <w:bCs/>
          <w:smallCaps/>
        </w:rPr>
        <w:t xml:space="preserve"> 17</w:t>
      </w:r>
      <w:r w:rsidR="003B6C5D" w:rsidRPr="0063749F">
        <w:rPr>
          <w:bCs/>
          <w:smallCaps/>
        </w:rPr>
        <w:t xml:space="preserve">. </w:t>
      </w:r>
    </w:p>
    <w:p w14:paraId="367B052F" w14:textId="77777777" w:rsidR="00B75794" w:rsidRPr="0063749F" w:rsidRDefault="00B75794" w:rsidP="00B75794">
      <w:pPr>
        <w:rPr>
          <w:bCs/>
        </w:rPr>
      </w:pPr>
    </w:p>
    <w:p w14:paraId="3EF4E2A4" w14:textId="4EF3B8E0" w:rsidR="000D60A1" w:rsidRPr="0063749F" w:rsidRDefault="00F27215" w:rsidP="000D60A1">
      <w:pPr>
        <w:rPr>
          <w:bCs/>
        </w:rPr>
      </w:pPr>
      <w:r w:rsidRPr="0063749F">
        <w:rPr>
          <w:bCs/>
        </w:rPr>
        <w:t>Leverantören ska</w:t>
      </w:r>
      <w:r w:rsidR="000D60A1" w:rsidRPr="0063749F">
        <w:rPr>
          <w:bCs/>
        </w:rPr>
        <w:t xml:space="preserve">: </w:t>
      </w:r>
    </w:p>
    <w:p w14:paraId="5B1B3951" w14:textId="330CD54B" w:rsidR="00400173" w:rsidRPr="0063749F" w:rsidRDefault="00400173" w:rsidP="00400173">
      <w:pPr>
        <w:pStyle w:val="Liststycke"/>
        <w:numPr>
          <w:ilvl w:val="0"/>
          <w:numId w:val="18"/>
        </w:numPr>
        <w:rPr>
          <w:bCs/>
        </w:rPr>
      </w:pPr>
      <w:r w:rsidRPr="0063749F">
        <w:rPr>
          <w:bCs/>
        </w:rPr>
        <w:t xml:space="preserve">Inte delta i någon handling av korruption, utpressning eller förskingring, inte heller i någon form av mutor </w:t>
      </w:r>
      <w:r w:rsidR="001228A5">
        <w:rPr>
          <w:bCs/>
        </w:rPr>
        <w:t>–</w:t>
      </w:r>
      <w:r w:rsidRPr="0063749F">
        <w:rPr>
          <w:bCs/>
        </w:rPr>
        <w:t xml:space="preserve"> inklusive men inte begränsat till </w:t>
      </w:r>
      <w:r w:rsidR="003705EE" w:rsidRPr="0063749F">
        <w:rPr>
          <w:bCs/>
        </w:rPr>
        <w:t>–</w:t>
      </w:r>
      <w:r w:rsidRPr="0063749F">
        <w:rPr>
          <w:bCs/>
        </w:rPr>
        <w:t xml:space="preserve"> </w:t>
      </w:r>
      <w:r w:rsidR="001228A5">
        <w:rPr>
          <w:bCs/>
        </w:rPr>
        <w:t>utlovande</w:t>
      </w:r>
      <w:r w:rsidRPr="0063749F">
        <w:rPr>
          <w:bCs/>
        </w:rPr>
        <w:t xml:space="preserve">, </w:t>
      </w:r>
      <w:r w:rsidR="001228A5">
        <w:rPr>
          <w:bCs/>
        </w:rPr>
        <w:t>erbjudande</w:t>
      </w:r>
      <w:r w:rsidRPr="0063749F">
        <w:rPr>
          <w:bCs/>
        </w:rPr>
        <w:t xml:space="preserve">, </w:t>
      </w:r>
      <w:r w:rsidR="001228A5">
        <w:rPr>
          <w:bCs/>
        </w:rPr>
        <w:t xml:space="preserve">givande </w:t>
      </w:r>
      <w:r w:rsidRPr="0063749F">
        <w:rPr>
          <w:bCs/>
        </w:rPr>
        <w:t xml:space="preserve">eller </w:t>
      </w:r>
      <w:r w:rsidR="001228A5">
        <w:rPr>
          <w:bCs/>
        </w:rPr>
        <w:t xml:space="preserve">tagande av </w:t>
      </w:r>
      <w:r w:rsidRPr="0063749F">
        <w:rPr>
          <w:bCs/>
        </w:rPr>
        <w:t>olämpliga monetära eller andra incitament;</w:t>
      </w:r>
    </w:p>
    <w:p w14:paraId="3E72CEAA" w14:textId="572AB250" w:rsidR="00400173" w:rsidRPr="0063749F" w:rsidRDefault="00400173" w:rsidP="00400173">
      <w:pPr>
        <w:pStyle w:val="Liststycke"/>
        <w:numPr>
          <w:ilvl w:val="0"/>
          <w:numId w:val="18"/>
        </w:numPr>
        <w:rPr>
          <w:bCs/>
        </w:rPr>
      </w:pPr>
      <w:r w:rsidRPr="0063749F">
        <w:rPr>
          <w:bCs/>
        </w:rPr>
        <w:t>Inte delta i otillbörlig</w:t>
      </w:r>
      <w:r w:rsidR="003705EE" w:rsidRPr="0063749F">
        <w:rPr>
          <w:bCs/>
        </w:rPr>
        <w:t>a</w:t>
      </w:r>
      <w:r w:rsidRPr="0063749F">
        <w:rPr>
          <w:bCs/>
        </w:rPr>
        <w:t xml:space="preserve"> engagemang i lokala politiska aktiviteter eller illegala kampanjbidrag;</w:t>
      </w:r>
    </w:p>
    <w:p w14:paraId="556F1B5C" w14:textId="0680A0A5" w:rsidR="00400173" w:rsidRPr="0063749F" w:rsidRDefault="003705EE" w:rsidP="00400173">
      <w:pPr>
        <w:pStyle w:val="Liststycke"/>
        <w:numPr>
          <w:ilvl w:val="0"/>
          <w:numId w:val="18"/>
        </w:numPr>
        <w:rPr>
          <w:bCs/>
        </w:rPr>
      </w:pPr>
      <w:r w:rsidRPr="0063749F">
        <w:rPr>
          <w:bCs/>
        </w:rPr>
        <w:t>Ha</w:t>
      </w:r>
      <w:r w:rsidR="00400173" w:rsidRPr="0063749F">
        <w:rPr>
          <w:bCs/>
        </w:rPr>
        <w:t xml:space="preserve"> korrekt information om aktiviteter, struktur och </w:t>
      </w:r>
      <w:r w:rsidRPr="0063749F">
        <w:rPr>
          <w:bCs/>
        </w:rPr>
        <w:t>utförande samt</w:t>
      </w:r>
      <w:r w:rsidR="00400173" w:rsidRPr="0063749F">
        <w:rPr>
          <w:bCs/>
        </w:rPr>
        <w:t xml:space="preserve"> </w:t>
      </w:r>
      <w:r w:rsidRPr="0063749F">
        <w:rPr>
          <w:bCs/>
        </w:rPr>
        <w:t xml:space="preserve">upplysa om </w:t>
      </w:r>
      <w:r w:rsidR="00400173" w:rsidRPr="0063749F">
        <w:rPr>
          <w:bCs/>
        </w:rPr>
        <w:t>dessa i enlighet med tillämpliga regler och branschriktmärken för att öka transparensen av aktiviteter</w:t>
      </w:r>
      <w:r w:rsidRPr="0063749F">
        <w:rPr>
          <w:bCs/>
        </w:rPr>
        <w:t>na</w:t>
      </w:r>
      <w:r w:rsidR="00400173" w:rsidRPr="0063749F">
        <w:rPr>
          <w:bCs/>
        </w:rPr>
        <w:t>;</w:t>
      </w:r>
    </w:p>
    <w:p w14:paraId="22797CD4" w14:textId="5AC45B22" w:rsidR="00400173" w:rsidRPr="0063749F" w:rsidRDefault="00400173" w:rsidP="00400173">
      <w:pPr>
        <w:pStyle w:val="Liststycke"/>
        <w:numPr>
          <w:ilvl w:val="0"/>
          <w:numId w:val="18"/>
        </w:numPr>
        <w:rPr>
          <w:bCs/>
        </w:rPr>
      </w:pPr>
      <w:r w:rsidRPr="0063749F">
        <w:rPr>
          <w:bCs/>
        </w:rPr>
        <w:t>Inte förfalska, eller delta i att förfalska</w:t>
      </w:r>
      <w:r w:rsidR="00C354ED" w:rsidRPr="0063749F">
        <w:rPr>
          <w:bCs/>
        </w:rPr>
        <w:t>,</w:t>
      </w:r>
      <w:r w:rsidRPr="0063749F">
        <w:rPr>
          <w:bCs/>
        </w:rPr>
        <w:t xml:space="preserve"> någon information eller i någon handling av vilseledande </w:t>
      </w:r>
      <w:r w:rsidR="00C354ED" w:rsidRPr="0063749F">
        <w:rPr>
          <w:bCs/>
        </w:rPr>
        <w:t xml:space="preserve">av </w:t>
      </w:r>
      <w:r w:rsidRPr="0063749F">
        <w:rPr>
          <w:bCs/>
        </w:rPr>
        <w:t>uppgifter i leveranskedjan;</w:t>
      </w:r>
    </w:p>
    <w:p w14:paraId="29B693C7" w14:textId="371B865E" w:rsidR="00400173" w:rsidRPr="0063749F" w:rsidRDefault="00C354ED" w:rsidP="00400173">
      <w:pPr>
        <w:pStyle w:val="Liststycke"/>
        <w:numPr>
          <w:ilvl w:val="0"/>
          <w:numId w:val="18"/>
        </w:numPr>
        <w:rPr>
          <w:bCs/>
        </w:rPr>
      </w:pPr>
      <w:r w:rsidRPr="0063749F">
        <w:rPr>
          <w:bCs/>
        </w:rPr>
        <w:t xml:space="preserve">Medvetandegöra </w:t>
      </w:r>
      <w:r w:rsidR="00400173" w:rsidRPr="0063749F">
        <w:rPr>
          <w:bCs/>
        </w:rPr>
        <w:t>arbetarna om policyer, kontroller, program och åtgärder mot oetiskt beteende</w:t>
      </w:r>
      <w:r w:rsidRPr="0063749F">
        <w:rPr>
          <w:bCs/>
        </w:rPr>
        <w:t xml:space="preserve"> samt </w:t>
      </w:r>
      <w:r w:rsidR="00400173" w:rsidRPr="0063749F">
        <w:rPr>
          <w:bCs/>
        </w:rPr>
        <w:t>främja efterlevnad inom företaget genom utbildningar och kommunikation;</w:t>
      </w:r>
    </w:p>
    <w:p w14:paraId="5C500D10" w14:textId="04D75AE3" w:rsidR="00400173" w:rsidRPr="0063749F" w:rsidRDefault="00400173" w:rsidP="00400173">
      <w:pPr>
        <w:pStyle w:val="Liststycke"/>
        <w:numPr>
          <w:ilvl w:val="0"/>
          <w:numId w:val="18"/>
        </w:numPr>
        <w:rPr>
          <w:bCs/>
        </w:rPr>
      </w:pPr>
      <w:r w:rsidRPr="0063749F">
        <w:rPr>
          <w:bCs/>
        </w:rPr>
        <w:t>Avstå från att bidra till att regeringar förlorar betydande bolagsskatteintäkter genom internationell skatteplanering som har effekten av att vinster på konstgjord väg flyttas till platser där de är föremål för icke-beskattning eller reducerad beskattning, även om handlingarna är tekniskt lagliga;</w:t>
      </w:r>
    </w:p>
    <w:p w14:paraId="2B059E36" w14:textId="0606F886" w:rsidR="00C354ED" w:rsidRPr="0063749F" w:rsidRDefault="00400173" w:rsidP="00C354ED">
      <w:pPr>
        <w:pStyle w:val="Liststycke"/>
        <w:numPr>
          <w:ilvl w:val="0"/>
          <w:numId w:val="18"/>
        </w:numPr>
        <w:rPr>
          <w:bCs/>
        </w:rPr>
      </w:pPr>
      <w:r w:rsidRPr="0063749F">
        <w:rPr>
          <w:bCs/>
        </w:rPr>
        <w:t>Inte delta i missbruk av dominans och monopolisering inklusive</w:t>
      </w:r>
      <w:r w:rsidR="001228A5">
        <w:rPr>
          <w:bCs/>
        </w:rPr>
        <w:t xml:space="preserve"> –</w:t>
      </w:r>
      <w:r w:rsidRPr="0063749F">
        <w:rPr>
          <w:bCs/>
        </w:rPr>
        <w:t xml:space="preserve"> men inte begränsat till </w:t>
      </w:r>
      <w:r w:rsidR="001228A5">
        <w:rPr>
          <w:bCs/>
        </w:rPr>
        <w:t>–</w:t>
      </w:r>
      <w:r w:rsidRPr="0063749F">
        <w:rPr>
          <w:bCs/>
        </w:rPr>
        <w:t xml:space="preserve"> karteller och konkurrensbegränsande avtal. Undvik att bidra till "</w:t>
      </w:r>
      <w:proofErr w:type="spellStart"/>
      <w:r w:rsidR="00C354ED" w:rsidRPr="0063749F">
        <w:rPr>
          <w:bCs/>
        </w:rPr>
        <w:t>winner</w:t>
      </w:r>
      <w:proofErr w:type="spellEnd"/>
      <w:r w:rsidR="00C354ED" w:rsidRPr="0063749F">
        <w:rPr>
          <w:bCs/>
        </w:rPr>
        <w:t>-</w:t>
      </w:r>
      <w:proofErr w:type="spellStart"/>
      <w:r w:rsidR="00C354ED" w:rsidRPr="0063749F">
        <w:rPr>
          <w:bCs/>
        </w:rPr>
        <w:t>takes</w:t>
      </w:r>
      <w:proofErr w:type="spellEnd"/>
      <w:r w:rsidR="00C354ED" w:rsidRPr="0063749F">
        <w:rPr>
          <w:bCs/>
        </w:rPr>
        <w:t>-all</w:t>
      </w:r>
      <w:r w:rsidRPr="0063749F">
        <w:rPr>
          <w:bCs/>
        </w:rPr>
        <w:t xml:space="preserve">"-dynamiken på marknader där det finns nya drivkrafter för marknadskoncentration och makt, och särskilt där marknadskoncentrationen också kan ha en negativ </w:t>
      </w:r>
      <w:r w:rsidR="00C354ED" w:rsidRPr="0063749F">
        <w:rPr>
          <w:bCs/>
        </w:rPr>
        <w:t xml:space="preserve">påverkan </w:t>
      </w:r>
      <w:r w:rsidRPr="0063749F">
        <w:rPr>
          <w:bCs/>
        </w:rPr>
        <w:t>på konsumenternas mänskliga rättigheter;</w:t>
      </w:r>
      <w:r w:rsidR="00C354ED" w:rsidRPr="0063749F">
        <w:rPr>
          <w:bCs/>
        </w:rPr>
        <w:t xml:space="preserve"> </w:t>
      </w:r>
    </w:p>
    <w:p w14:paraId="2A567FE4" w14:textId="408EA7CE" w:rsidR="000710C4" w:rsidRPr="00940A09" w:rsidRDefault="00400173" w:rsidP="00940A09">
      <w:pPr>
        <w:pStyle w:val="Liststycke"/>
        <w:numPr>
          <w:ilvl w:val="0"/>
          <w:numId w:val="18"/>
        </w:numPr>
        <w:rPr>
          <w:bCs/>
        </w:rPr>
      </w:pPr>
      <w:r w:rsidRPr="0063749F">
        <w:rPr>
          <w:bCs/>
        </w:rPr>
        <w:t>Samla in, använd</w:t>
      </w:r>
      <w:r w:rsidR="00C354ED" w:rsidRPr="0063749F">
        <w:rPr>
          <w:bCs/>
        </w:rPr>
        <w:t>a</w:t>
      </w:r>
      <w:r w:rsidRPr="0063749F">
        <w:rPr>
          <w:bCs/>
        </w:rPr>
        <w:t xml:space="preserve"> och på annat sätt bearbeta personlig information (inklusive den från arbetare, affärspartners, kunder och konsumenter inom dess inflytandesfär) med </w:t>
      </w:r>
      <w:r w:rsidR="00C354ED" w:rsidRPr="0063749F">
        <w:rPr>
          <w:bCs/>
        </w:rPr>
        <w:t>rimlig omsorg</w:t>
      </w:r>
      <w:r w:rsidRPr="0063749F">
        <w:rPr>
          <w:bCs/>
        </w:rPr>
        <w:t>. Insamling, användning och annan behandling av personlig information måste följa integritets- och informationssäkerhetslagar och regulatoriska krav.</w:t>
      </w:r>
    </w:p>
    <w:p w14:paraId="5536141C" w14:textId="77777777" w:rsidR="00400173" w:rsidRPr="0063749F" w:rsidRDefault="00400173" w:rsidP="00550D27">
      <w:pPr>
        <w:ind w:left="709"/>
        <w:rPr>
          <w:bCs/>
        </w:rPr>
      </w:pPr>
    </w:p>
    <w:p w14:paraId="68F0FEC5" w14:textId="13EF6E06" w:rsidR="005E4510" w:rsidRPr="0063749F" w:rsidRDefault="005E4510" w:rsidP="005E4510">
      <w:pPr>
        <w:rPr>
          <w:b/>
          <w:bCs/>
          <w:sz w:val="24"/>
          <w:szCs w:val="24"/>
        </w:rPr>
      </w:pPr>
      <w:r w:rsidRPr="0063749F">
        <w:rPr>
          <w:b/>
          <w:bCs/>
          <w:sz w:val="24"/>
          <w:szCs w:val="24"/>
        </w:rPr>
        <w:lastRenderedPageBreak/>
        <w:t xml:space="preserve">2. </w:t>
      </w:r>
      <w:r w:rsidR="00807EFC" w:rsidRPr="0063749F">
        <w:rPr>
          <w:b/>
          <w:bCs/>
          <w:sz w:val="24"/>
          <w:szCs w:val="24"/>
        </w:rPr>
        <w:t>Nolltoleransavvikelser</w:t>
      </w:r>
    </w:p>
    <w:p w14:paraId="0AFEAC95" w14:textId="03565B91" w:rsidR="007E6C94" w:rsidRPr="0063749F" w:rsidRDefault="007E6C94" w:rsidP="007E6C94">
      <w:r w:rsidRPr="0063749F">
        <w:t>Tvångsarbete, barnarbete, arbetsmiljö</w:t>
      </w:r>
      <w:r w:rsidR="00400173" w:rsidRPr="0063749F">
        <w:t>risker</w:t>
      </w:r>
      <w:r w:rsidRPr="0063749F">
        <w:t xml:space="preserve"> som medför fara för liv, allvarlig miljöskada, storskalig korruption och attacker på miljö- och människorättsförsvarare är nolltoleransavvikelser.</w:t>
      </w:r>
    </w:p>
    <w:p w14:paraId="672F8387" w14:textId="77777777" w:rsidR="007E6C94" w:rsidRPr="0063749F" w:rsidRDefault="007E6C94" w:rsidP="007E6C94"/>
    <w:p w14:paraId="24D5C31D" w14:textId="7C035447" w:rsidR="007E6C94" w:rsidRPr="0063749F" w:rsidRDefault="007E6C94" w:rsidP="007E6C94">
      <w:r w:rsidRPr="0063749F">
        <w:t xml:space="preserve">Allvarlig miljöskada definieras som skada orsakad av förorenande verksamhet som har en betydande negativ påverkan på människor, arter och livsmiljöer. Allvarlighetsgraden av aktiviteten beror på </w:t>
      </w:r>
      <w:r w:rsidR="00453BEF" w:rsidRPr="0063749F">
        <w:t>vikten</w:t>
      </w:r>
      <w:r w:rsidRPr="0063749F">
        <w:t xml:space="preserve">, varaktigheten och reversibiliteten </w:t>
      </w:r>
      <w:r w:rsidR="001864DD" w:rsidRPr="0063749F">
        <w:t xml:space="preserve">relaterat till </w:t>
      </w:r>
      <w:r w:rsidRPr="0063749F">
        <w:t>den.</w:t>
      </w:r>
    </w:p>
    <w:p w14:paraId="37AAE6AF" w14:textId="77777777" w:rsidR="007E6C94" w:rsidRPr="0063749F" w:rsidRDefault="007E6C94" w:rsidP="007E6C94"/>
    <w:p w14:paraId="01CF1BB4" w14:textId="62373A3A" w:rsidR="007E6C94" w:rsidRPr="007E6C94" w:rsidRDefault="007E6C94" w:rsidP="007E6C94">
      <w:r w:rsidRPr="0063749F">
        <w:t>Stor</w:t>
      </w:r>
      <w:r w:rsidR="001864DD" w:rsidRPr="0063749F">
        <w:t>skalig</w:t>
      </w:r>
      <w:r w:rsidRPr="0063749F">
        <w:t xml:space="preserve"> korruption definieras som en systematisk eller välorganiserad handlingsplan som involverar höga offentliga tjänstemän </w:t>
      </w:r>
      <w:r w:rsidR="001864DD" w:rsidRPr="0063749F">
        <w:t xml:space="preserve">och </w:t>
      </w:r>
      <w:r w:rsidRPr="0063749F">
        <w:t>som orsakar allvarlig skada, såsom grova kränkningar av mänskliga rättigheter.</w:t>
      </w:r>
    </w:p>
    <w:sectPr w:rsidR="007E6C94" w:rsidRPr="007E6C94" w:rsidSect="001A333D">
      <w:headerReference w:type="default" r:id="rId12"/>
      <w:headerReference w:type="first" r:id="rId13"/>
      <w:footerReference w:type="first" r:id="rId14"/>
      <w:pgSz w:w="11906" w:h="16838"/>
      <w:pgMar w:top="1418" w:right="1418" w:bottom="1418" w:left="1418" w:header="61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8EA76" w14:textId="77777777" w:rsidR="003317FB" w:rsidRDefault="003317FB" w:rsidP="0005368C">
      <w:r>
        <w:separator/>
      </w:r>
    </w:p>
  </w:endnote>
  <w:endnote w:type="continuationSeparator" w:id="0">
    <w:p w14:paraId="5CF17F40" w14:textId="77777777" w:rsidR="003317FB" w:rsidRDefault="003317FB" w:rsidP="0005368C">
      <w:r>
        <w:continuationSeparator/>
      </w:r>
    </w:p>
  </w:endnote>
  <w:endnote w:type="continuationNotice" w:id="1">
    <w:p w14:paraId="4DB038C4" w14:textId="77777777" w:rsidR="003317FB" w:rsidRDefault="003317F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A5617" w14:textId="77777777" w:rsidR="004B73DE" w:rsidRDefault="004B73DE" w:rsidP="00DC0647">
    <w:pPr>
      <w:pStyle w:val="Sidfot"/>
    </w:pPr>
    <w:r w:rsidRPr="00DC0647">
      <w:rPr>
        <w:b/>
      </w:rPr>
      <w:t>Upphandlingsmyndigheten</w:t>
    </w:r>
  </w:p>
  <w:p w14:paraId="5BE56F98" w14:textId="77777777" w:rsidR="004B73DE" w:rsidRDefault="004B73DE" w:rsidP="00DC0647">
    <w:pPr>
      <w:pStyle w:val="Sidfot"/>
    </w:pPr>
    <w:r>
      <w:rPr>
        <w:rFonts w:cs="Corbel"/>
        <w:szCs w:val="19"/>
      </w:rPr>
      <w:t xml:space="preserve">Adress: Box 45140, SE-104 30 Stockholm   </w:t>
    </w:r>
    <w:r>
      <w:rPr>
        <w:rFonts w:cs="Corbel"/>
        <w:position w:val="2"/>
        <w:szCs w:val="19"/>
      </w:rPr>
      <w:t>|</w:t>
    </w:r>
    <w:r>
      <w:rPr>
        <w:rFonts w:cs="Corbel"/>
        <w:szCs w:val="19"/>
      </w:rPr>
      <w:t xml:space="preserve">   Besöksadress: Torsgatan 13, Stockholm </w:t>
    </w:r>
    <w:r>
      <w:rPr>
        <w:rFonts w:cs="Corbel"/>
        <w:szCs w:val="19"/>
      </w:rPr>
      <w:br/>
      <w:t xml:space="preserve">Telefon: 08-586 21 700   </w:t>
    </w:r>
    <w:r>
      <w:rPr>
        <w:rFonts w:cs="Corbel"/>
        <w:position w:val="2"/>
        <w:szCs w:val="19"/>
      </w:rPr>
      <w:t>|</w:t>
    </w:r>
    <w:r>
      <w:rPr>
        <w:rFonts w:cs="Corbel"/>
        <w:szCs w:val="19"/>
      </w:rPr>
      <w:t xml:space="preserve">   E-post: info@uhmynd.se   </w:t>
    </w:r>
    <w:r>
      <w:rPr>
        <w:rFonts w:cs="Corbel"/>
        <w:position w:val="2"/>
        <w:szCs w:val="19"/>
      </w:rPr>
      <w:t>|</w:t>
    </w:r>
    <w:r>
      <w:rPr>
        <w:rFonts w:cs="Corbel"/>
        <w:szCs w:val="19"/>
      </w:rPr>
      <w:t xml:space="preserve">   upphandlingsmyndigheten.se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AD57D" w14:textId="77777777" w:rsidR="003317FB" w:rsidRDefault="003317FB" w:rsidP="0005368C">
      <w:r>
        <w:separator/>
      </w:r>
    </w:p>
  </w:footnote>
  <w:footnote w:type="continuationSeparator" w:id="0">
    <w:p w14:paraId="205038E7" w14:textId="77777777" w:rsidR="003317FB" w:rsidRDefault="003317FB" w:rsidP="0005368C">
      <w:r>
        <w:continuationSeparator/>
      </w:r>
    </w:p>
  </w:footnote>
  <w:footnote w:type="continuationNotice" w:id="1">
    <w:p w14:paraId="61335E89" w14:textId="77777777" w:rsidR="003317FB" w:rsidRDefault="003317FB">
      <w:pPr>
        <w:spacing w:line="240" w:lineRule="auto"/>
      </w:pPr>
    </w:p>
  </w:footnote>
  <w:footnote w:id="2">
    <w:p w14:paraId="50B1C2FA" w14:textId="0A79867E" w:rsidR="00633490" w:rsidRDefault="00633490">
      <w:pPr>
        <w:pStyle w:val="Fotnotstext"/>
      </w:pPr>
      <w:r>
        <w:rPr>
          <w:rStyle w:val="Fotnotsreferens"/>
        </w:rPr>
        <w:footnoteRef/>
      </w:r>
      <w:r>
        <w:t xml:space="preserve"> Ska definieras.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6142262"/>
      <w:docPartObj>
        <w:docPartGallery w:val="Page Numbers (Top of Page)"/>
        <w:docPartUnique/>
      </w:docPartObj>
    </w:sdtPr>
    <w:sdtEndPr/>
    <w:sdtContent>
      <w:p w14:paraId="3D4F7C34" w14:textId="6C6EEC31" w:rsidR="004B73DE" w:rsidRDefault="004B73DE">
        <w:pPr>
          <w:pStyle w:val="Sidhuvud"/>
          <w:jc w:val="right"/>
        </w:pPr>
        <w:r>
          <w:fldChar w:fldCharType="begin"/>
        </w:r>
        <w:r>
          <w:instrText>PAGE   \* MERGEFORMAT</w:instrText>
        </w:r>
        <w:r>
          <w:fldChar w:fldCharType="separate"/>
        </w:r>
        <w:r w:rsidR="00EA73BD">
          <w:rPr>
            <w:noProof/>
          </w:rPr>
          <w:t>15</w:t>
        </w:r>
        <w:r>
          <w:fldChar w:fldCharType="end"/>
        </w:r>
      </w:p>
    </w:sdtContent>
  </w:sdt>
  <w:sdt>
    <w:sdtPr>
      <w:id w:val="-784273013"/>
      <w:docPartObj>
        <w:docPartGallery w:val="Watermarks"/>
        <w:docPartUnique/>
      </w:docPartObj>
    </w:sdtPr>
    <w:sdtEndPr/>
    <w:sdtContent>
      <w:p w14:paraId="5C65FF9A" w14:textId="6463EDA5" w:rsidR="004B73DE" w:rsidRDefault="003317FB">
        <w:pPr>
          <w:pStyle w:val="Sidhuvud"/>
        </w:pPr>
        <w:r>
          <w:pict w14:anchorId="2B2BAB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UTKAS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3902" w:type="dxa"/>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24"/>
      <w:gridCol w:w="1578"/>
    </w:tblGrid>
    <w:tr w:rsidR="004B73DE" w:rsidRPr="00593B2F" w14:paraId="50535915" w14:textId="77777777" w:rsidTr="007F6197">
      <w:trPr>
        <w:trHeight w:val="113"/>
      </w:trPr>
      <w:tc>
        <w:tcPr>
          <w:tcW w:w="2324" w:type="dxa"/>
        </w:tcPr>
        <w:p w14:paraId="0A9F4BA0" w14:textId="77777777" w:rsidR="004B73DE" w:rsidRPr="00593B2F" w:rsidRDefault="004B73DE" w:rsidP="00593B2F">
          <w:pPr>
            <w:pStyle w:val="Sidhuvud"/>
            <w:spacing w:line="240" w:lineRule="auto"/>
            <w:rPr>
              <w:sz w:val="12"/>
              <w:szCs w:val="12"/>
              <w14:numForm w14:val="lining"/>
            </w:rPr>
          </w:pPr>
        </w:p>
      </w:tc>
      <w:tc>
        <w:tcPr>
          <w:tcW w:w="1578" w:type="dxa"/>
        </w:tcPr>
        <w:p w14:paraId="1C24F18C" w14:textId="77777777" w:rsidR="004B73DE" w:rsidRPr="00593B2F" w:rsidRDefault="004B73DE" w:rsidP="00593B2F">
          <w:pPr>
            <w:pStyle w:val="Sidhuvud"/>
            <w:spacing w:line="240" w:lineRule="auto"/>
            <w:rPr>
              <w:sz w:val="12"/>
              <w:szCs w:val="12"/>
              <w14:numForm w14:val="lining"/>
            </w:rPr>
          </w:pPr>
          <w:bookmarkStart w:id="4" w:name="lblDate"/>
          <w:r w:rsidRPr="00593B2F">
            <w:rPr>
              <w:sz w:val="12"/>
              <w:szCs w:val="12"/>
              <w14:numForm w14:val="lining"/>
            </w:rPr>
            <w:t>Datum:</w:t>
          </w:r>
          <w:bookmarkEnd w:id="4"/>
        </w:p>
      </w:tc>
    </w:tr>
    <w:tr w:rsidR="004B73DE" w:rsidRPr="00593B2F" w14:paraId="7B62F4C6" w14:textId="77777777" w:rsidTr="007F6197">
      <w:trPr>
        <w:trHeight w:val="227"/>
      </w:trPr>
      <w:sdt>
        <w:sdtPr>
          <w:rPr>
            <w14:numForm w14:val="lining"/>
          </w:rPr>
          <w:tag w:val="cntYourDate"/>
          <w:id w:val="-62645351"/>
        </w:sdtPr>
        <w:sdtEndPr/>
        <w:sdtContent>
          <w:tc>
            <w:tcPr>
              <w:tcW w:w="2324" w:type="dxa"/>
            </w:tcPr>
            <w:p w14:paraId="288D5093" w14:textId="77777777" w:rsidR="004B73DE" w:rsidRPr="00593B2F" w:rsidRDefault="004B73DE" w:rsidP="00427287">
              <w:pPr>
                <w:pStyle w:val="Sidhuvud"/>
                <w:spacing w:line="240" w:lineRule="auto"/>
                <w:rPr>
                  <w14:numForm w14:val="lining"/>
                </w:rPr>
              </w:pPr>
              <w:r>
                <w:rPr>
                  <w14:numForm w14:val="lining"/>
                </w:rPr>
                <w:t xml:space="preserve"> </w:t>
              </w:r>
            </w:p>
          </w:tc>
        </w:sdtContent>
      </w:sdt>
      <w:sdt>
        <w:sdtPr>
          <w:rPr>
            <w14:numForm w14:val="lining"/>
          </w:rPr>
          <w:tag w:val="cntDate"/>
          <w:id w:val="386538284"/>
        </w:sdtPr>
        <w:sdtEndPr/>
        <w:sdtContent>
          <w:tc>
            <w:tcPr>
              <w:tcW w:w="1578" w:type="dxa"/>
            </w:tcPr>
            <w:p w14:paraId="5058D7FD" w14:textId="77777777" w:rsidR="004B73DE" w:rsidRPr="00593B2F" w:rsidRDefault="004B73DE" w:rsidP="00511A26">
              <w:pPr>
                <w:pStyle w:val="Sidhuvud"/>
                <w:spacing w:line="240" w:lineRule="auto"/>
                <w:rPr>
                  <w14:numForm w14:val="lining"/>
                </w:rPr>
              </w:pPr>
              <w:r>
                <w:rPr>
                  <w14:numForm w14:val="lining"/>
                </w:rPr>
                <w:t>2020-06-10</w:t>
              </w:r>
            </w:p>
          </w:tc>
        </w:sdtContent>
      </w:sdt>
    </w:tr>
    <w:tr w:rsidR="004B73DE" w:rsidRPr="00593B2F" w14:paraId="5F05B0F6" w14:textId="77777777" w:rsidTr="007F6197">
      <w:trPr>
        <w:trHeight w:val="113"/>
      </w:trPr>
      <w:tc>
        <w:tcPr>
          <w:tcW w:w="2324" w:type="dxa"/>
        </w:tcPr>
        <w:p w14:paraId="1E555767" w14:textId="77777777" w:rsidR="004B73DE" w:rsidRPr="00593B2F" w:rsidRDefault="004B73DE" w:rsidP="00593B2F">
          <w:pPr>
            <w:pStyle w:val="Sidhuvud"/>
            <w:spacing w:line="240" w:lineRule="auto"/>
            <w:rPr>
              <w:sz w:val="12"/>
              <w:szCs w:val="12"/>
              <w14:numForm w14:val="lining"/>
            </w:rPr>
          </w:pPr>
        </w:p>
      </w:tc>
      <w:tc>
        <w:tcPr>
          <w:tcW w:w="1578" w:type="dxa"/>
        </w:tcPr>
        <w:p w14:paraId="4B06CD7A" w14:textId="77777777" w:rsidR="004B73DE" w:rsidRPr="00593B2F" w:rsidRDefault="004B73DE" w:rsidP="00593B2F">
          <w:pPr>
            <w:pStyle w:val="Sidhuvud"/>
            <w:spacing w:line="240" w:lineRule="auto"/>
            <w:rPr>
              <w:sz w:val="12"/>
              <w:szCs w:val="12"/>
              <w14:numForm w14:val="lining"/>
            </w:rPr>
          </w:pPr>
        </w:p>
      </w:tc>
    </w:tr>
    <w:tr w:rsidR="004B73DE" w:rsidRPr="00593B2F" w14:paraId="210B7668" w14:textId="77777777" w:rsidTr="007F6197">
      <w:trPr>
        <w:trHeight w:val="227"/>
      </w:trPr>
      <w:sdt>
        <w:sdtPr>
          <w:rPr>
            <w14:numForm w14:val="lining"/>
          </w:rPr>
          <w:tag w:val="cntYourRef"/>
          <w:id w:val="-1068954054"/>
        </w:sdtPr>
        <w:sdtEndPr/>
        <w:sdtContent>
          <w:tc>
            <w:tcPr>
              <w:tcW w:w="2324" w:type="dxa"/>
            </w:tcPr>
            <w:p w14:paraId="7862BFEE" w14:textId="77777777" w:rsidR="004B73DE" w:rsidRPr="00593B2F" w:rsidRDefault="004B73DE" w:rsidP="00427287">
              <w:pPr>
                <w:pStyle w:val="Sidhuvud"/>
                <w:spacing w:line="240" w:lineRule="auto"/>
                <w:rPr>
                  <w14:numForm w14:val="lining"/>
                </w:rPr>
              </w:pPr>
              <w:r>
                <w:rPr>
                  <w14:numForm w14:val="lining"/>
                </w:rPr>
                <w:t xml:space="preserve"> </w:t>
              </w:r>
            </w:p>
          </w:tc>
        </w:sdtContent>
      </w:sdt>
      <w:sdt>
        <w:sdtPr>
          <w:rPr>
            <w14:numForm w14:val="lining"/>
          </w:rPr>
          <w:tag w:val="cntDnr"/>
          <w:id w:val="596139318"/>
        </w:sdtPr>
        <w:sdtEndPr/>
        <w:sdtContent>
          <w:tc>
            <w:tcPr>
              <w:tcW w:w="1578" w:type="dxa"/>
            </w:tcPr>
            <w:p w14:paraId="7F6A033F" w14:textId="77777777" w:rsidR="004B73DE" w:rsidRPr="00593B2F" w:rsidRDefault="004B73DE" w:rsidP="00090006">
              <w:pPr>
                <w:pStyle w:val="Sidhuvud"/>
                <w:spacing w:line="240" w:lineRule="auto"/>
                <w:rPr>
                  <w14:numForm w14:val="lining"/>
                </w:rPr>
              </w:pPr>
              <w:r>
                <w:rPr>
                  <w14:numForm w14:val="lining"/>
                </w:rPr>
                <w:t xml:space="preserve"> </w:t>
              </w:r>
            </w:p>
          </w:tc>
        </w:sdtContent>
      </w:sdt>
    </w:tr>
  </w:tbl>
  <w:p w14:paraId="4FCA4A9F" w14:textId="77777777" w:rsidR="004B73DE" w:rsidRDefault="004B73DE" w:rsidP="00593B2F">
    <w:pPr>
      <w:pStyle w:val="Sidhuvud"/>
    </w:pPr>
    <w:r>
      <w:rPr>
        <w:noProof/>
        <w:lang w:eastAsia="sv-SE"/>
      </w:rPr>
      <mc:AlternateContent>
        <mc:Choice Requires="wps">
          <w:drawing>
            <wp:anchor distT="45720" distB="45720" distL="114300" distR="114300" simplePos="0" relativeHeight="251657728" behindDoc="0" locked="0" layoutInCell="1" allowOverlap="1" wp14:anchorId="2202C699" wp14:editId="5F899786">
              <wp:simplePos x="0" y="0"/>
              <wp:positionH relativeFrom="page">
                <wp:posOffset>6804660</wp:posOffset>
              </wp:positionH>
              <wp:positionV relativeFrom="page">
                <wp:posOffset>360045</wp:posOffset>
              </wp:positionV>
              <wp:extent cx="237600" cy="144000"/>
              <wp:effectExtent l="0" t="0" r="0" b="889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00" cy="144000"/>
                      </a:xfrm>
                      <a:prstGeom prst="rect">
                        <a:avLst/>
                      </a:prstGeom>
                      <a:solidFill>
                        <a:srgbClr val="FFFFFF"/>
                      </a:solidFill>
                      <a:ln w="9525">
                        <a:noFill/>
                        <a:miter lim="800000"/>
                        <a:headEnd/>
                        <a:tailEnd/>
                      </a:ln>
                    </wps:spPr>
                    <wps:txbx>
                      <w:txbxContent>
                        <w:p w14:paraId="3DAD25CE" w14:textId="77777777" w:rsidR="004B73DE" w:rsidRPr="007F6197" w:rsidRDefault="004B73DE" w:rsidP="007F6197">
                          <w:pPr>
                            <w:spacing w:line="240" w:lineRule="auto"/>
                            <w:rPr>
                              <w:rFonts w:ascii="Corbel" w:hAnsi="Corbel"/>
                              <w:szCs w:val="20"/>
                            </w:rPr>
                          </w:pPr>
                          <w:r w:rsidRPr="007F6197">
                            <w:rPr>
                              <w:rFonts w:ascii="Corbel" w:hAnsi="Corbel"/>
                              <w:szCs w:val="20"/>
                            </w:rPr>
                            <w:fldChar w:fldCharType="begin"/>
                          </w:r>
                          <w:r w:rsidRPr="007F6197">
                            <w:rPr>
                              <w:rFonts w:ascii="Corbel" w:hAnsi="Corbel"/>
                              <w:szCs w:val="20"/>
                            </w:rPr>
                            <w:instrText>PAGE   \* MERGEFORMAT</w:instrText>
                          </w:r>
                          <w:r w:rsidRPr="007F6197">
                            <w:rPr>
                              <w:rFonts w:ascii="Corbel" w:hAnsi="Corbel"/>
                              <w:szCs w:val="20"/>
                            </w:rPr>
                            <w:fldChar w:fldCharType="separate"/>
                          </w:r>
                          <w:r>
                            <w:rPr>
                              <w:rFonts w:ascii="Corbel" w:hAnsi="Corbel"/>
                              <w:noProof/>
                              <w:szCs w:val="20"/>
                            </w:rPr>
                            <w:t>1</w:t>
                          </w:r>
                          <w:r w:rsidRPr="007F6197">
                            <w:rPr>
                              <w:rFonts w:ascii="Corbel" w:hAnsi="Corbel"/>
                              <w:szCs w:val="20"/>
                            </w:rPr>
                            <w:fldChar w:fldCharType="end"/>
                          </w:r>
                          <w:r w:rsidRPr="007F6197">
                            <w:rPr>
                              <w:rFonts w:ascii="Corbel" w:hAnsi="Corbel"/>
                              <w:szCs w:val="20"/>
                            </w:rPr>
                            <w:t xml:space="preserve"> [</w:t>
                          </w:r>
                          <w:r w:rsidRPr="007F6197">
                            <w:rPr>
                              <w:rFonts w:ascii="Corbel" w:hAnsi="Corbel"/>
                              <w:szCs w:val="20"/>
                            </w:rPr>
                            <w:fldChar w:fldCharType="begin"/>
                          </w:r>
                          <w:r w:rsidRPr="007F6197">
                            <w:rPr>
                              <w:rFonts w:ascii="Corbel" w:hAnsi="Corbel"/>
                              <w:szCs w:val="20"/>
                            </w:rPr>
                            <w:instrText xml:space="preserve"> NUMPAGES  \* Arabic  \* MERGEFORMAT </w:instrText>
                          </w:r>
                          <w:r w:rsidRPr="007F6197">
                            <w:rPr>
                              <w:rFonts w:ascii="Corbel" w:hAnsi="Corbel"/>
                              <w:szCs w:val="20"/>
                            </w:rPr>
                            <w:fldChar w:fldCharType="separate"/>
                          </w:r>
                          <w:r>
                            <w:rPr>
                              <w:rFonts w:ascii="Corbel" w:hAnsi="Corbel"/>
                              <w:noProof/>
                              <w:szCs w:val="20"/>
                            </w:rPr>
                            <w:t>1</w:t>
                          </w:r>
                          <w:r w:rsidRPr="007F6197">
                            <w:rPr>
                              <w:rFonts w:ascii="Corbel" w:hAnsi="Corbel"/>
                              <w:szCs w:val="20"/>
                            </w:rPr>
                            <w:fldChar w:fldCharType="end"/>
                          </w:r>
                          <w:r w:rsidRPr="007F6197">
                            <w:rPr>
                              <w:rFonts w:ascii="Corbel" w:hAnsi="Corbel"/>
                              <w:szCs w:val="20"/>
                            </w:rPr>
                            <w:t>]</w:t>
                          </w:r>
                        </w:p>
                      </w:txbxContent>
                    </wps:txbx>
                    <wps:bodyPr rot="0" vert="horz" wrap="non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02C699" id="_x0000_t202" coordsize="21600,21600" o:spt="202" path="m,l,21600r21600,l21600,xe">
              <v:stroke joinstyle="miter"/>
              <v:path gradientshapeok="t" o:connecttype="rect"/>
            </v:shapetype>
            <v:shape id="Textruta 2" o:spid="_x0000_s1026" type="#_x0000_t202" style="position:absolute;margin-left:535.8pt;margin-top:28.35pt;width:18.7pt;height:11.35pt;z-index:251657728;visibility:visible;mso-wrap-style:non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" stroked="f">
              <v:textbox inset="0,0,0,0">
                <w:txbxContent>
                  <w:p w14:paraId="3DAD25CE" w14:textId="77777777" w:rsidR="004B73DE" w:rsidRPr="007F6197" w:rsidRDefault="004B73DE" w:rsidP="007F6197">
                    <w:pPr>
                      <w:spacing w:line="240" w:lineRule="auto"/>
                      <w:rPr>
                        <w:rFonts w:ascii="Corbel" w:hAnsi="Corbel"/>
                        <w:szCs w:val="20"/>
                      </w:rPr>
                    </w:pPr>
                    <w:r w:rsidRPr="007F6197">
                      <w:rPr>
                        <w:rFonts w:ascii="Corbel" w:hAnsi="Corbel"/>
                        <w:szCs w:val="20"/>
                      </w:rPr>
                      <w:fldChar w:fldCharType="begin"/>
                    </w:r>
                    <w:r w:rsidRPr="007F6197">
                      <w:rPr>
                        <w:rFonts w:ascii="Corbel" w:hAnsi="Corbel"/>
                        <w:szCs w:val="20"/>
                      </w:rPr>
                      <w:instrText>PAGE   \* MERGEFORMAT</w:instrText>
                    </w:r>
                    <w:r w:rsidRPr="007F6197">
                      <w:rPr>
                        <w:rFonts w:ascii="Corbel" w:hAnsi="Corbel"/>
                        <w:szCs w:val="20"/>
                      </w:rPr>
                      <w:fldChar w:fldCharType="separate"/>
                    </w:r>
                    <w:r>
                      <w:rPr>
                        <w:rFonts w:ascii="Corbel" w:hAnsi="Corbel"/>
                        <w:noProof/>
                        <w:szCs w:val="20"/>
                      </w:rPr>
                      <w:t>1</w:t>
                    </w:r>
                    <w:r w:rsidRPr="007F6197">
                      <w:rPr>
                        <w:rFonts w:ascii="Corbel" w:hAnsi="Corbel"/>
                        <w:szCs w:val="20"/>
                      </w:rPr>
                      <w:fldChar w:fldCharType="end"/>
                    </w:r>
                    <w:r w:rsidRPr="007F6197">
                      <w:rPr>
                        <w:rFonts w:ascii="Corbel" w:hAnsi="Corbel"/>
                        <w:szCs w:val="20"/>
                      </w:rPr>
                      <w:t xml:space="preserve"> [</w:t>
                    </w:r>
                    <w:r w:rsidRPr="007F6197">
                      <w:rPr>
                        <w:rFonts w:ascii="Corbel" w:hAnsi="Corbel"/>
                        <w:szCs w:val="20"/>
                      </w:rPr>
                      <w:fldChar w:fldCharType="begin"/>
                    </w:r>
                    <w:r w:rsidRPr="007F6197">
                      <w:rPr>
                        <w:rFonts w:ascii="Corbel" w:hAnsi="Corbel"/>
                        <w:szCs w:val="20"/>
                      </w:rPr>
                      <w:instrText xml:space="preserve"> NUMPAGES  \* Arabic  \* MERGEFORMAT </w:instrText>
                    </w:r>
                    <w:r w:rsidRPr="007F6197">
                      <w:rPr>
                        <w:rFonts w:ascii="Corbel" w:hAnsi="Corbel"/>
                        <w:szCs w:val="20"/>
                      </w:rPr>
                      <w:fldChar w:fldCharType="separate"/>
                    </w:r>
                    <w:r>
                      <w:rPr>
                        <w:rFonts w:ascii="Corbel" w:hAnsi="Corbel"/>
                        <w:noProof/>
                        <w:szCs w:val="20"/>
                      </w:rPr>
                      <w:t>1</w:t>
                    </w:r>
                    <w:r w:rsidRPr="007F6197">
                      <w:rPr>
                        <w:rFonts w:ascii="Corbel" w:hAnsi="Corbel"/>
                        <w:szCs w:val="20"/>
                      </w:rPr>
                      <w:fldChar w:fldCharType="end"/>
                    </w:r>
                    <w:r w:rsidRPr="007F6197">
                      <w:rPr>
                        <w:rFonts w:ascii="Corbel" w:hAnsi="Corbel"/>
                        <w:szCs w:val="20"/>
                      </w:rPr>
                      <w:t>]</w:t>
                    </w:r>
                  </w:p>
                </w:txbxContent>
              </v:textbox>
              <w10:wrap type="square" anchorx="page" anchory="page"/>
            </v:shape>
          </w:pict>
        </mc:Fallback>
      </mc:AlternateContent>
    </w:r>
    <w:r>
      <w:rPr>
        <w:noProof/>
        <w:lang w:eastAsia="sv-SE"/>
      </w:rPr>
      <w:drawing>
        <wp:anchor distT="0" distB="0" distL="114300" distR="114300" simplePos="0" relativeHeight="251656704" behindDoc="0" locked="0" layoutInCell="1" allowOverlap="1" wp14:anchorId="3C86D582" wp14:editId="1BB9B04C">
          <wp:simplePos x="0" y="0"/>
          <wp:positionH relativeFrom="margin">
            <wp:align>left</wp:align>
          </wp:positionH>
          <wp:positionV relativeFrom="page">
            <wp:posOffset>288290</wp:posOffset>
          </wp:positionV>
          <wp:extent cx="1620000" cy="579600"/>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HM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57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F0E83D6"/>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01572377"/>
    <w:multiLevelType w:val="hybridMultilevel"/>
    <w:tmpl w:val="E314FFAE"/>
    <w:lvl w:ilvl="0" w:tplc="041D0001">
      <w:start w:val="1"/>
      <w:numFmt w:val="bullet"/>
      <w:lvlText w:val=""/>
      <w:lvlJc w:val="left"/>
      <w:pPr>
        <w:ind w:left="1440" w:hanging="360"/>
      </w:pPr>
      <w:rPr>
        <w:rFonts w:ascii="Symbol" w:hAnsi="Symbol" w:hint="default"/>
      </w:rPr>
    </w:lvl>
    <w:lvl w:ilvl="1" w:tplc="041D0003">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 w15:restartNumberingAfterBreak="0">
    <w:nsid w:val="05A66D57"/>
    <w:multiLevelType w:val="hybridMultilevel"/>
    <w:tmpl w:val="DDDA87A2"/>
    <w:lvl w:ilvl="0" w:tplc="041D0001">
      <w:start w:val="1"/>
      <w:numFmt w:val="bullet"/>
      <w:lvlText w:val=""/>
      <w:lvlJc w:val="left"/>
      <w:pPr>
        <w:ind w:left="1440" w:hanging="360"/>
      </w:pPr>
      <w:rPr>
        <w:rFonts w:ascii="Symbol" w:hAnsi="Symbol" w:hint="default"/>
      </w:rPr>
    </w:lvl>
    <w:lvl w:ilvl="1" w:tplc="041D0003">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 w15:restartNumberingAfterBreak="0">
    <w:nsid w:val="0F240107"/>
    <w:multiLevelType w:val="hybridMultilevel"/>
    <w:tmpl w:val="F8AEB088"/>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5" w15:restartNumberingAfterBreak="0">
    <w:nsid w:val="0F7662E0"/>
    <w:multiLevelType w:val="hybridMultilevel"/>
    <w:tmpl w:val="EE7467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6BF407D"/>
    <w:multiLevelType w:val="hybridMultilevel"/>
    <w:tmpl w:val="D0C48EAC"/>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A072941"/>
    <w:multiLevelType w:val="hybridMultilevel"/>
    <w:tmpl w:val="889AED4A"/>
    <w:lvl w:ilvl="0" w:tplc="041D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1F2A39C0"/>
    <w:multiLevelType w:val="hybridMultilevel"/>
    <w:tmpl w:val="A328C6E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9" w15:restartNumberingAfterBreak="0">
    <w:nsid w:val="201C7826"/>
    <w:multiLevelType w:val="hybridMultilevel"/>
    <w:tmpl w:val="338283E4"/>
    <w:lvl w:ilvl="0" w:tplc="0FE2C7D8">
      <w:start w:val="1"/>
      <w:numFmt w:val="decimal"/>
      <w:pStyle w:val="NrRubrik"/>
      <w:lvlText w:val="%1"/>
      <w:lvlJc w:val="left"/>
      <w:pPr>
        <w:ind w:left="340" w:hanging="340"/>
      </w:pPr>
      <w:rPr>
        <w:rFonts w:hint="default"/>
      </w:rPr>
    </w:lvl>
    <w:lvl w:ilvl="1" w:tplc="57CE07FE">
      <w:start w:val="1"/>
      <w:numFmt w:val="lowerLetter"/>
      <w:lvlText w:val="%2)"/>
      <w:lvlJc w:val="left"/>
      <w:pPr>
        <w:ind w:left="720" w:hanging="360"/>
      </w:pPr>
      <w:rPr>
        <w:rFonts w:hint="default"/>
      </w:rPr>
    </w:lvl>
    <w:lvl w:ilvl="2" w:tplc="0FD48C02">
      <w:start w:val="1"/>
      <w:numFmt w:val="lowerRoman"/>
      <w:lvlText w:val="%3)"/>
      <w:lvlJc w:val="left"/>
      <w:pPr>
        <w:ind w:left="1080" w:hanging="360"/>
      </w:pPr>
      <w:rPr>
        <w:rFonts w:hint="default"/>
      </w:rPr>
    </w:lvl>
    <w:lvl w:ilvl="3" w:tplc="C526DAF0">
      <w:start w:val="1"/>
      <w:numFmt w:val="decimal"/>
      <w:lvlText w:val="(%4)"/>
      <w:lvlJc w:val="left"/>
      <w:pPr>
        <w:ind w:left="1440" w:hanging="360"/>
      </w:pPr>
      <w:rPr>
        <w:rFonts w:hint="default"/>
      </w:rPr>
    </w:lvl>
    <w:lvl w:ilvl="4" w:tplc="E92247AA">
      <w:start w:val="1"/>
      <w:numFmt w:val="lowerLetter"/>
      <w:lvlText w:val="(%5)"/>
      <w:lvlJc w:val="left"/>
      <w:pPr>
        <w:ind w:left="1800" w:hanging="360"/>
      </w:pPr>
      <w:rPr>
        <w:rFonts w:hint="default"/>
      </w:rPr>
    </w:lvl>
    <w:lvl w:ilvl="5" w:tplc="B4F6B508">
      <w:start w:val="1"/>
      <w:numFmt w:val="lowerRoman"/>
      <w:lvlText w:val="(%6)"/>
      <w:lvlJc w:val="left"/>
      <w:pPr>
        <w:ind w:left="2160" w:hanging="360"/>
      </w:pPr>
      <w:rPr>
        <w:rFonts w:hint="default"/>
      </w:rPr>
    </w:lvl>
    <w:lvl w:ilvl="6" w:tplc="9D22BB8E">
      <w:start w:val="1"/>
      <w:numFmt w:val="decimal"/>
      <w:lvlText w:val="%7."/>
      <w:lvlJc w:val="left"/>
      <w:pPr>
        <w:ind w:left="2520" w:hanging="360"/>
      </w:pPr>
      <w:rPr>
        <w:rFonts w:hint="default"/>
      </w:rPr>
    </w:lvl>
    <w:lvl w:ilvl="7" w:tplc="D3CA6E78">
      <w:start w:val="1"/>
      <w:numFmt w:val="lowerLetter"/>
      <w:lvlText w:val="%8."/>
      <w:lvlJc w:val="left"/>
      <w:pPr>
        <w:ind w:left="2880" w:hanging="360"/>
      </w:pPr>
      <w:rPr>
        <w:rFonts w:hint="default"/>
      </w:rPr>
    </w:lvl>
    <w:lvl w:ilvl="8" w:tplc="7010785C">
      <w:start w:val="1"/>
      <w:numFmt w:val="lowerRoman"/>
      <w:lvlText w:val="%9."/>
      <w:lvlJc w:val="left"/>
      <w:pPr>
        <w:ind w:left="3240" w:hanging="360"/>
      </w:pPr>
      <w:rPr>
        <w:rFonts w:hint="default"/>
      </w:rPr>
    </w:lvl>
  </w:abstractNum>
  <w:abstractNum w:abstractNumId="10" w15:restartNumberingAfterBreak="0">
    <w:nsid w:val="2071595C"/>
    <w:multiLevelType w:val="hybridMultilevel"/>
    <w:tmpl w:val="E0AEF258"/>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1" w15:restartNumberingAfterBreak="0">
    <w:nsid w:val="2240309F"/>
    <w:multiLevelType w:val="hybridMultilevel"/>
    <w:tmpl w:val="3AE83AE4"/>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2" w15:restartNumberingAfterBreak="0">
    <w:nsid w:val="36620286"/>
    <w:multiLevelType w:val="hybridMultilevel"/>
    <w:tmpl w:val="7EA0251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6E24970"/>
    <w:multiLevelType w:val="hybridMultilevel"/>
    <w:tmpl w:val="82545806"/>
    <w:lvl w:ilvl="0" w:tplc="041D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3D4663BC"/>
    <w:multiLevelType w:val="hybridMultilevel"/>
    <w:tmpl w:val="1AA0F0E8"/>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5" w15:restartNumberingAfterBreak="0">
    <w:nsid w:val="413C4DD8"/>
    <w:multiLevelType w:val="hybridMultilevel"/>
    <w:tmpl w:val="6D62B09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8D72A19"/>
    <w:multiLevelType w:val="hybridMultilevel"/>
    <w:tmpl w:val="5BD6A5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D4761C4"/>
    <w:multiLevelType w:val="hybridMultilevel"/>
    <w:tmpl w:val="AE6E2E80"/>
    <w:lvl w:ilvl="0" w:tplc="FFFFFFFF">
      <w:start w:val="1"/>
      <w:numFmt w:val="bullet"/>
      <w:lvlText w:val=""/>
      <w:lvlJc w:val="left"/>
      <w:pPr>
        <w:ind w:left="1440" w:hanging="360"/>
      </w:pPr>
      <w:rPr>
        <w:rFonts w:ascii="Symbol" w:hAnsi="Symbol" w:hint="default"/>
      </w:rPr>
    </w:lvl>
    <w:lvl w:ilvl="1" w:tplc="DF2AD060">
      <w:numFmt w:val="bullet"/>
      <w:lvlText w:val="-"/>
      <w:lvlJc w:val="left"/>
      <w:pPr>
        <w:ind w:left="2160" w:hanging="360"/>
      </w:pPr>
      <w:rPr>
        <w:rFonts w:ascii="Georgia" w:eastAsiaTheme="minorHAnsi" w:hAnsi="Georgia" w:cstheme="minorBidi"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54D70A34"/>
    <w:multiLevelType w:val="hybridMultilevel"/>
    <w:tmpl w:val="5B7863B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9" w15:restartNumberingAfterBreak="0">
    <w:nsid w:val="57CA2892"/>
    <w:multiLevelType w:val="hybridMultilevel"/>
    <w:tmpl w:val="554E0AB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EDD7FBA"/>
    <w:multiLevelType w:val="hybridMultilevel"/>
    <w:tmpl w:val="9D50B54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A27ACD3A">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4C92C74"/>
    <w:multiLevelType w:val="multilevel"/>
    <w:tmpl w:val="8104E070"/>
    <w:lvl w:ilvl="0">
      <w:start w:val="2"/>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5E6061B"/>
    <w:multiLevelType w:val="multilevel"/>
    <w:tmpl w:val="D674A170"/>
    <w:lvl w:ilvl="0">
      <w:start w:val="1"/>
      <w:numFmt w:val="decimal"/>
      <w:pStyle w:val="NrRubrik1"/>
      <w:lvlText w:val="%1."/>
      <w:lvlJc w:val="left"/>
      <w:pPr>
        <w:ind w:left="284" w:hanging="284"/>
      </w:pPr>
      <w:rPr>
        <w:rFonts w:hint="default"/>
      </w:rPr>
    </w:lvl>
    <w:lvl w:ilvl="1">
      <w:start w:val="1"/>
      <w:numFmt w:val="decimal"/>
      <w:pStyle w:val="NrRubrik2"/>
      <w:lvlText w:val="%1.%2"/>
      <w:lvlJc w:val="left"/>
      <w:pPr>
        <w:ind w:left="397" w:hanging="397"/>
      </w:pPr>
      <w:rPr>
        <w:rFonts w:hint="default"/>
      </w:rPr>
    </w:lvl>
    <w:lvl w:ilvl="2">
      <w:start w:val="1"/>
      <w:numFmt w:val="decimal"/>
      <w:pStyle w:val="NrRubrik3"/>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B1D1232"/>
    <w:multiLevelType w:val="multilevel"/>
    <w:tmpl w:val="DC728356"/>
    <w:lvl w:ilvl="0">
      <w:start w:val="1"/>
      <w:numFmt w:val="decimal"/>
      <w:pStyle w:val="Level1"/>
      <w:lvlText w:val="%1"/>
      <w:lvlJc w:val="left"/>
      <w:pPr>
        <w:tabs>
          <w:tab w:val="num" w:pos="680"/>
        </w:tabs>
        <w:ind w:left="680" w:hanging="680"/>
      </w:pPr>
      <w:rPr>
        <w:rFonts w:hint="default"/>
        <w:b w:val="0"/>
        <w:bCs/>
        <w:i w:val="0"/>
        <w:sz w:val="22"/>
      </w:rPr>
    </w:lvl>
    <w:lvl w:ilvl="1">
      <w:start w:val="1"/>
      <w:numFmt w:val="decimal"/>
      <w:pStyle w:val="Level2"/>
      <w:lvlText w:val="%1.%2"/>
      <w:lvlJc w:val="left"/>
      <w:pPr>
        <w:tabs>
          <w:tab w:val="num" w:pos="680"/>
        </w:tabs>
        <w:ind w:left="680" w:hanging="680"/>
      </w:pPr>
      <w:rPr>
        <w:rFonts w:ascii="Times New Roman" w:hAnsi="Times New Roman" w:cs="Times New Roman" w:hint="default"/>
        <w:b w:val="0"/>
        <w:bCs/>
        <w:i w:val="0"/>
        <w:sz w:val="22"/>
        <w:szCs w:val="22"/>
      </w:rPr>
    </w:lvl>
    <w:lvl w:ilvl="2">
      <w:start w:val="1"/>
      <w:numFmt w:val="lowerLetter"/>
      <w:pStyle w:val="Level3"/>
      <w:lvlText w:val="(%3)"/>
      <w:lvlJc w:val="left"/>
      <w:pPr>
        <w:tabs>
          <w:tab w:val="num" w:pos="1361"/>
        </w:tabs>
        <w:ind w:left="1361" w:hanging="681"/>
      </w:pPr>
      <w:rPr>
        <w:rFonts w:ascii="Times New Roman" w:hAnsi="Times New Roman" w:cs="Times New Roman" w:hint="default"/>
        <w:b w:val="0"/>
        <w:bCs/>
        <w:i w:val="0"/>
        <w:sz w:val="22"/>
        <w:szCs w:val="22"/>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4" w15:restartNumberingAfterBreak="0">
    <w:nsid w:val="6EAB5C90"/>
    <w:multiLevelType w:val="hybridMultilevel"/>
    <w:tmpl w:val="25A0E3FE"/>
    <w:lvl w:ilvl="0" w:tplc="041D0001">
      <w:start w:val="1"/>
      <w:numFmt w:val="bullet"/>
      <w:lvlText w:val=""/>
      <w:lvlJc w:val="left"/>
      <w:pPr>
        <w:ind w:left="1440" w:hanging="360"/>
      </w:pPr>
      <w:rPr>
        <w:rFonts w:ascii="Symbol" w:hAnsi="Symbol" w:hint="default"/>
      </w:rPr>
    </w:lvl>
    <w:lvl w:ilvl="1" w:tplc="041D0003">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5" w15:restartNumberingAfterBreak="0">
    <w:nsid w:val="71C024D5"/>
    <w:multiLevelType w:val="hybridMultilevel"/>
    <w:tmpl w:val="83886754"/>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6" w15:restartNumberingAfterBreak="0">
    <w:nsid w:val="71E53D46"/>
    <w:multiLevelType w:val="multilevel"/>
    <w:tmpl w:val="BC48CA02"/>
    <w:lvl w:ilvl="0">
      <w:start w:val="1"/>
      <w:numFmt w:val="bullet"/>
      <w:lvlText w:val="●"/>
      <w:lvlJc w:val="left"/>
      <w:pPr>
        <w:ind w:left="1440" w:hanging="360"/>
      </w:pPr>
      <w:rPr>
        <w:rFonts w:ascii="Noto Sans Symbols" w:eastAsia="Noto Sans Symbols" w:hAnsi="Noto Sans Symbols" w:cs="Noto Sans Symbols"/>
      </w:rPr>
    </w:lvl>
    <w:lvl w:ilvl="1">
      <w:numFmt w:val="bullet"/>
      <w:lvlText w:val="-"/>
      <w:lvlJc w:val="left"/>
      <w:pPr>
        <w:ind w:left="2160" w:hanging="360"/>
      </w:pPr>
      <w:rPr>
        <w:rFonts w:ascii="Georgia" w:eastAsia="Georgia" w:hAnsi="Georgia" w:cs="Georgia"/>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7" w15:restartNumberingAfterBreak="0">
    <w:nsid w:val="780A7A71"/>
    <w:multiLevelType w:val="multilevel"/>
    <w:tmpl w:val="230E54B8"/>
    <w:lvl w:ilvl="0">
      <w:start w:val="1"/>
      <w:numFmt w:val="bullet"/>
      <w:lvlText w:val="●"/>
      <w:lvlJc w:val="left"/>
      <w:pPr>
        <w:ind w:left="1440" w:hanging="360"/>
      </w:pPr>
      <w:rPr>
        <w:rFonts w:ascii="Noto Sans Symbols" w:eastAsia="Noto Sans Symbols" w:hAnsi="Noto Sans Symbols" w:cs="Noto Sans Symbols"/>
      </w:rPr>
    </w:lvl>
    <w:lvl w:ilvl="1">
      <w:numFmt w:val="bullet"/>
      <w:lvlText w:val="-"/>
      <w:lvlJc w:val="left"/>
      <w:pPr>
        <w:ind w:left="2160" w:hanging="360"/>
      </w:pPr>
      <w:rPr>
        <w:rFonts w:ascii="Calibri" w:eastAsia="Calibri" w:hAnsi="Calibri" w:cs="Calibri" w:hint="default"/>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8" w15:restartNumberingAfterBreak="0">
    <w:nsid w:val="78495CA6"/>
    <w:multiLevelType w:val="hybridMultilevel"/>
    <w:tmpl w:val="4FEEDD6A"/>
    <w:lvl w:ilvl="0" w:tplc="FFFFFFFF">
      <w:start w:val="1"/>
      <w:numFmt w:val="bullet"/>
      <w:lvlText w:val=""/>
      <w:lvlJc w:val="left"/>
      <w:pPr>
        <w:ind w:left="1440" w:hanging="360"/>
      </w:pPr>
      <w:rPr>
        <w:rFonts w:ascii="Symbol" w:hAnsi="Symbol" w:hint="default"/>
      </w:rPr>
    </w:lvl>
    <w:lvl w:ilvl="1" w:tplc="A27ACD3A">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9" w15:restartNumberingAfterBreak="0">
    <w:nsid w:val="7DA909A3"/>
    <w:multiLevelType w:val="hybridMultilevel"/>
    <w:tmpl w:val="9C0C09A0"/>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2"/>
  </w:num>
  <w:num w:numId="4">
    <w:abstractNumId w:val="9"/>
  </w:num>
  <w:num w:numId="5">
    <w:abstractNumId w:val="23"/>
  </w:num>
  <w:num w:numId="6">
    <w:abstractNumId w:val="21"/>
  </w:num>
  <w:num w:numId="7">
    <w:abstractNumId w:val="6"/>
  </w:num>
  <w:num w:numId="8">
    <w:abstractNumId w:val="7"/>
  </w:num>
  <w:num w:numId="9">
    <w:abstractNumId w:val="3"/>
  </w:num>
  <w:num w:numId="10">
    <w:abstractNumId w:val="28"/>
  </w:num>
  <w:num w:numId="11">
    <w:abstractNumId w:val="13"/>
  </w:num>
  <w:num w:numId="12">
    <w:abstractNumId w:val="18"/>
  </w:num>
  <w:num w:numId="13">
    <w:abstractNumId w:val="25"/>
  </w:num>
  <w:num w:numId="14">
    <w:abstractNumId w:val="4"/>
  </w:num>
  <w:num w:numId="15">
    <w:abstractNumId w:val="10"/>
  </w:num>
  <w:num w:numId="16">
    <w:abstractNumId w:val="11"/>
  </w:num>
  <w:num w:numId="17">
    <w:abstractNumId w:val="14"/>
  </w:num>
  <w:num w:numId="18">
    <w:abstractNumId w:val="5"/>
  </w:num>
  <w:num w:numId="19">
    <w:abstractNumId w:val="24"/>
  </w:num>
  <w:num w:numId="20">
    <w:abstractNumId w:val="2"/>
  </w:num>
  <w:num w:numId="21">
    <w:abstractNumId w:val="12"/>
  </w:num>
  <w:num w:numId="22">
    <w:abstractNumId w:val="8"/>
  </w:num>
  <w:num w:numId="23">
    <w:abstractNumId w:val="17"/>
  </w:num>
  <w:num w:numId="24">
    <w:abstractNumId w:val="16"/>
  </w:num>
  <w:num w:numId="25">
    <w:abstractNumId w:val="27"/>
  </w:num>
  <w:num w:numId="26">
    <w:abstractNumId w:val="26"/>
  </w:num>
  <w:num w:numId="27">
    <w:abstractNumId w:val="15"/>
  </w:num>
  <w:num w:numId="28">
    <w:abstractNumId w:val="19"/>
  </w:num>
  <w:num w:numId="29">
    <w:abstractNumId w:val="20"/>
  </w:num>
  <w:num w:numId="30">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452"/>
    <w:rsid w:val="00000E9F"/>
    <w:rsid w:val="00001241"/>
    <w:rsid w:val="00001E69"/>
    <w:rsid w:val="00002287"/>
    <w:rsid w:val="000032E7"/>
    <w:rsid w:val="0000353E"/>
    <w:rsid w:val="000057D6"/>
    <w:rsid w:val="0000585D"/>
    <w:rsid w:val="00005E9F"/>
    <w:rsid w:val="0000724C"/>
    <w:rsid w:val="00011488"/>
    <w:rsid w:val="000116C7"/>
    <w:rsid w:val="00012382"/>
    <w:rsid w:val="000133D0"/>
    <w:rsid w:val="000137F4"/>
    <w:rsid w:val="00014B3B"/>
    <w:rsid w:val="00014FE1"/>
    <w:rsid w:val="00015072"/>
    <w:rsid w:val="00015896"/>
    <w:rsid w:val="00016F9B"/>
    <w:rsid w:val="00021459"/>
    <w:rsid w:val="00021461"/>
    <w:rsid w:val="00021761"/>
    <w:rsid w:val="00022685"/>
    <w:rsid w:val="00022930"/>
    <w:rsid w:val="00022E6C"/>
    <w:rsid w:val="00024C00"/>
    <w:rsid w:val="00024D8A"/>
    <w:rsid w:val="00024E1F"/>
    <w:rsid w:val="00027C3F"/>
    <w:rsid w:val="0003002B"/>
    <w:rsid w:val="0003123A"/>
    <w:rsid w:val="00031C2D"/>
    <w:rsid w:val="00031C4B"/>
    <w:rsid w:val="0003268F"/>
    <w:rsid w:val="00033636"/>
    <w:rsid w:val="00033AC5"/>
    <w:rsid w:val="000357EB"/>
    <w:rsid w:val="00035AF5"/>
    <w:rsid w:val="00036CF3"/>
    <w:rsid w:val="00040030"/>
    <w:rsid w:val="000409F5"/>
    <w:rsid w:val="000417AB"/>
    <w:rsid w:val="000429DF"/>
    <w:rsid w:val="0004363A"/>
    <w:rsid w:val="00043794"/>
    <w:rsid w:val="00043C16"/>
    <w:rsid w:val="000440DD"/>
    <w:rsid w:val="00044A05"/>
    <w:rsid w:val="00044C88"/>
    <w:rsid w:val="000450E1"/>
    <w:rsid w:val="00046173"/>
    <w:rsid w:val="00046509"/>
    <w:rsid w:val="00046C64"/>
    <w:rsid w:val="00047839"/>
    <w:rsid w:val="000505DD"/>
    <w:rsid w:val="0005065D"/>
    <w:rsid w:val="0005094D"/>
    <w:rsid w:val="0005178E"/>
    <w:rsid w:val="000518F8"/>
    <w:rsid w:val="0005368C"/>
    <w:rsid w:val="00053DCA"/>
    <w:rsid w:val="00054725"/>
    <w:rsid w:val="00054809"/>
    <w:rsid w:val="00054C75"/>
    <w:rsid w:val="00055812"/>
    <w:rsid w:val="00055F8E"/>
    <w:rsid w:val="00056CF3"/>
    <w:rsid w:val="000573F9"/>
    <w:rsid w:val="0006056A"/>
    <w:rsid w:val="00061CEF"/>
    <w:rsid w:val="00062039"/>
    <w:rsid w:val="00062209"/>
    <w:rsid w:val="00063685"/>
    <w:rsid w:val="000637FF"/>
    <w:rsid w:val="00064445"/>
    <w:rsid w:val="00065A7E"/>
    <w:rsid w:val="000676B8"/>
    <w:rsid w:val="00067875"/>
    <w:rsid w:val="00067BFC"/>
    <w:rsid w:val="00067CFD"/>
    <w:rsid w:val="0007036D"/>
    <w:rsid w:val="000710C4"/>
    <w:rsid w:val="000722A5"/>
    <w:rsid w:val="00072BD2"/>
    <w:rsid w:val="00072BEA"/>
    <w:rsid w:val="00072BFF"/>
    <w:rsid w:val="0007475B"/>
    <w:rsid w:val="0007533A"/>
    <w:rsid w:val="00075696"/>
    <w:rsid w:val="000758E4"/>
    <w:rsid w:val="00075AE4"/>
    <w:rsid w:val="00076E15"/>
    <w:rsid w:val="00077790"/>
    <w:rsid w:val="00077E29"/>
    <w:rsid w:val="00080057"/>
    <w:rsid w:val="0008032A"/>
    <w:rsid w:val="00080465"/>
    <w:rsid w:val="00080CC4"/>
    <w:rsid w:val="0008139E"/>
    <w:rsid w:val="000815AA"/>
    <w:rsid w:val="00083341"/>
    <w:rsid w:val="00083702"/>
    <w:rsid w:val="00083FD8"/>
    <w:rsid w:val="0008554E"/>
    <w:rsid w:val="000857FD"/>
    <w:rsid w:val="000858F8"/>
    <w:rsid w:val="00085A2C"/>
    <w:rsid w:val="00085DA9"/>
    <w:rsid w:val="000862F2"/>
    <w:rsid w:val="0008645F"/>
    <w:rsid w:val="0008751F"/>
    <w:rsid w:val="00087FBD"/>
    <w:rsid w:val="00090006"/>
    <w:rsid w:val="00090E3F"/>
    <w:rsid w:val="000917AE"/>
    <w:rsid w:val="00091F3C"/>
    <w:rsid w:val="000929A3"/>
    <w:rsid w:val="00092FDF"/>
    <w:rsid w:val="00093FFC"/>
    <w:rsid w:val="00095556"/>
    <w:rsid w:val="00096089"/>
    <w:rsid w:val="00097396"/>
    <w:rsid w:val="00097B9F"/>
    <w:rsid w:val="000A221E"/>
    <w:rsid w:val="000A24B0"/>
    <w:rsid w:val="000A354B"/>
    <w:rsid w:val="000A3D74"/>
    <w:rsid w:val="000A4710"/>
    <w:rsid w:val="000A50C3"/>
    <w:rsid w:val="000A5592"/>
    <w:rsid w:val="000A5773"/>
    <w:rsid w:val="000A580C"/>
    <w:rsid w:val="000A6664"/>
    <w:rsid w:val="000B0432"/>
    <w:rsid w:val="000B0EAB"/>
    <w:rsid w:val="000B123D"/>
    <w:rsid w:val="000B1554"/>
    <w:rsid w:val="000B1A45"/>
    <w:rsid w:val="000B1CA7"/>
    <w:rsid w:val="000B24FC"/>
    <w:rsid w:val="000B32C1"/>
    <w:rsid w:val="000B371D"/>
    <w:rsid w:val="000B4494"/>
    <w:rsid w:val="000B51FA"/>
    <w:rsid w:val="000B61D7"/>
    <w:rsid w:val="000B62FD"/>
    <w:rsid w:val="000B6EA4"/>
    <w:rsid w:val="000C1545"/>
    <w:rsid w:val="000C2F11"/>
    <w:rsid w:val="000C4440"/>
    <w:rsid w:val="000C48CE"/>
    <w:rsid w:val="000C4F8C"/>
    <w:rsid w:val="000C554D"/>
    <w:rsid w:val="000C6FB0"/>
    <w:rsid w:val="000C7112"/>
    <w:rsid w:val="000C7589"/>
    <w:rsid w:val="000C7B9D"/>
    <w:rsid w:val="000D082C"/>
    <w:rsid w:val="000D08E8"/>
    <w:rsid w:val="000D0913"/>
    <w:rsid w:val="000D0982"/>
    <w:rsid w:val="000D0D1C"/>
    <w:rsid w:val="000D10CE"/>
    <w:rsid w:val="000D1EE4"/>
    <w:rsid w:val="000D4569"/>
    <w:rsid w:val="000D53A6"/>
    <w:rsid w:val="000D5540"/>
    <w:rsid w:val="000D5D24"/>
    <w:rsid w:val="000D60A1"/>
    <w:rsid w:val="000D6498"/>
    <w:rsid w:val="000D710F"/>
    <w:rsid w:val="000D73DA"/>
    <w:rsid w:val="000D78B6"/>
    <w:rsid w:val="000E09E6"/>
    <w:rsid w:val="000E0E48"/>
    <w:rsid w:val="000E1075"/>
    <w:rsid w:val="000E2871"/>
    <w:rsid w:val="000E2DDD"/>
    <w:rsid w:val="000E3191"/>
    <w:rsid w:val="000E5112"/>
    <w:rsid w:val="000E54C9"/>
    <w:rsid w:val="000E67D2"/>
    <w:rsid w:val="000F01C1"/>
    <w:rsid w:val="000F224B"/>
    <w:rsid w:val="000F277B"/>
    <w:rsid w:val="000F29A9"/>
    <w:rsid w:val="000F2A58"/>
    <w:rsid w:val="000F384E"/>
    <w:rsid w:val="000F537D"/>
    <w:rsid w:val="000F5D28"/>
    <w:rsid w:val="000F63B6"/>
    <w:rsid w:val="000F6A12"/>
    <w:rsid w:val="000F6EC7"/>
    <w:rsid w:val="00100C50"/>
    <w:rsid w:val="0010184E"/>
    <w:rsid w:val="00101A8E"/>
    <w:rsid w:val="001023E5"/>
    <w:rsid w:val="0010264E"/>
    <w:rsid w:val="00103BC1"/>
    <w:rsid w:val="00103FB2"/>
    <w:rsid w:val="001044A0"/>
    <w:rsid w:val="001048C3"/>
    <w:rsid w:val="001053B0"/>
    <w:rsid w:val="00105A3A"/>
    <w:rsid w:val="00105DD1"/>
    <w:rsid w:val="001067A6"/>
    <w:rsid w:val="001072F3"/>
    <w:rsid w:val="001073F7"/>
    <w:rsid w:val="0010787C"/>
    <w:rsid w:val="00107E05"/>
    <w:rsid w:val="00110758"/>
    <w:rsid w:val="00110AB1"/>
    <w:rsid w:val="00111DD0"/>
    <w:rsid w:val="00112196"/>
    <w:rsid w:val="0011279A"/>
    <w:rsid w:val="00113180"/>
    <w:rsid w:val="001140BC"/>
    <w:rsid w:val="0011430F"/>
    <w:rsid w:val="00114363"/>
    <w:rsid w:val="001144AC"/>
    <w:rsid w:val="0011464D"/>
    <w:rsid w:val="00115E07"/>
    <w:rsid w:val="00115EDD"/>
    <w:rsid w:val="00116D0F"/>
    <w:rsid w:val="0011729E"/>
    <w:rsid w:val="001176CC"/>
    <w:rsid w:val="001200F6"/>
    <w:rsid w:val="0012022A"/>
    <w:rsid w:val="001209F4"/>
    <w:rsid w:val="0012111D"/>
    <w:rsid w:val="00121EAF"/>
    <w:rsid w:val="0012236A"/>
    <w:rsid w:val="00122524"/>
    <w:rsid w:val="001227D4"/>
    <w:rsid w:val="001228A5"/>
    <w:rsid w:val="0012452B"/>
    <w:rsid w:val="0012458F"/>
    <w:rsid w:val="001245DF"/>
    <w:rsid w:val="00125BA7"/>
    <w:rsid w:val="00126C0B"/>
    <w:rsid w:val="001272DE"/>
    <w:rsid w:val="00127BD5"/>
    <w:rsid w:val="00127F8B"/>
    <w:rsid w:val="001300BF"/>
    <w:rsid w:val="001304BF"/>
    <w:rsid w:val="001308CD"/>
    <w:rsid w:val="00130B79"/>
    <w:rsid w:val="0013129F"/>
    <w:rsid w:val="00131B18"/>
    <w:rsid w:val="001340F9"/>
    <w:rsid w:val="0013627A"/>
    <w:rsid w:val="001366B4"/>
    <w:rsid w:val="00136ED8"/>
    <w:rsid w:val="00141219"/>
    <w:rsid w:val="0014133E"/>
    <w:rsid w:val="00141824"/>
    <w:rsid w:val="0014203C"/>
    <w:rsid w:val="001422AF"/>
    <w:rsid w:val="00142951"/>
    <w:rsid w:val="00142A66"/>
    <w:rsid w:val="00142B2E"/>
    <w:rsid w:val="00142FA3"/>
    <w:rsid w:val="001435AA"/>
    <w:rsid w:val="001436F3"/>
    <w:rsid w:val="00143CA6"/>
    <w:rsid w:val="00143F20"/>
    <w:rsid w:val="00144102"/>
    <w:rsid w:val="00144658"/>
    <w:rsid w:val="00145113"/>
    <w:rsid w:val="00145740"/>
    <w:rsid w:val="001458AF"/>
    <w:rsid w:val="00147159"/>
    <w:rsid w:val="001473FF"/>
    <w:rsid w:val="00150EBE"/>
    <w:rsid w:val="001515F1"/>
    <w:rsid w:val="0015171D"/>
    <w:rsid w:val="0015187A"/>
    <w:rsid w:val="00151E8C"/>
    <w:rsid w:val="00153A6E"/>
    <w:rsid w:val="0015479D"/>
    <w:rsid w:val="0015496F"/>
    <w:rsid w:val="0015548A"/>
    <w:rsid w:val="001555C3"/>
    <w:rsid w:val="001559F5"/>
    <w:rsid w:val="00155CC5"/>
    <w:rsid w:val="00156464"/>
    <w:rsid w:val="001566EE"/>
    <w:rsid w:val="001573D4"/>
    <w:rsid w:val="00157FDE"/>
    <w:rsid w:val="001601E6"/>
    <w:rsid w:val="00160211"/>
    <w:rsid w:val="00161DCF"/>
    <w:rsid w:val="001633CF"/>
    <w:rsid w:val="00163437"/>
    <w:rsid w:val="00163A8D"/>
    <w:rsid w:val="00164FAB"/>
    <w:rsid w:val="00165E82"/>
    <w:rsid w:val="0016748B"/>
    <w:rsid w:val="001675AA"/>
    <w:rsid w:val="00167E50"/>
    <w:rsid w:val="00170098"/>
    <w:rsid w:val="00170BE7"/>
    <w:rsid w:val="00170FA6"/>
    <w:rsid w:val="00172458"/>
    <w:rsid w:val="00172E37"/>
    <w:rsid w:val="00172FA1"/>
    <w:rsid w:val="00173D88"/>
    <w:rsid w:val="00175603"/>
    <w:rsid w:val="001756DF"/>
    <w:rsid w:val="001757C8"/>
    <w:rsid w:val="00175BED"/>
    <w:rsid w:val="00175C25"/>
    <w:rsid w:val="00176CC1"/>
    <w:rsid w:val="00176FD4"/>
    <w:rsid w:val="00177265"/>
    <w:rsid w:val="0017796F"/>
    <w:rsid w:val="00180EC7"/>
    <w:rsid w:val="001815B3"/>
    <w:rsid w:val="00182283"/>
    <w:rsid w:val="00182876"/>
    <w:rsid w:val="00183832"/>
    <w:rsid w:val="00183F91"/>
    <w:rsid w:val="0018451C"/>
    <w:rsid w:val="00185744"/>
    <w:rsid w:val="001858B3"/>
    <w:rsid w:val="00186494"/>
    <w:rsid w:val="001864DD"/>
    <w:rsid w:val="001874BD"/>
    <w:rsid w:val="001875BD"/>
    <w:rsid w:val="00187DAD"/>
    <w:rsid w:val="00190926"/>
    <w:rsid w:val="00191768"/>
    <w:rsid w:val="00191EDF"/>
    <w:rsid w:val="00192F06"/>
    <w:rsid w:val="001931B4"/>
    <w:rsid w:val="001934D7"/>
    <w:rsid w:val="0019509F"/>
    <w:rsid w:val="00195C71"/>
    <w:rsid w:val="001961F6"/>
    <w:rsid w:val="00196305"/>
    <w:rsid w:val="00196945"/>
    <w:rsid w:val="00197C14"/>
    <w:rsid w:val="001A03CE"/>
    <w:rsid w:val="001A0A37"/>
    <w:rsid w:val="001A2871"/>
    <w:rsid w:val="001A2A94"/>
    <w:rsid w:val="001A333D"/>
    <w:rsid w:val="001A37C2"/>
    <w:rsid w:val="001A4447"/>
    <w:rsid w:val="001A5622"/>
    <w:rsid w:val="001A5C92"/>
    <w:rsid w:val="001A5EB4"/>
    <w:rsid w:val="001A6379"/>
    <w:rsid w:val="001A6D41"/>
    <w:rsid w:val="001B009B"/>
    <w:rsid w:val="001B01B5"/>
    <w:rsid w:val="001B0FE1"/>
    <w:rsid w:val="001B28C5"/>
    <w:rsid w:val="001B2CD6"/>
    <w:rsid w:val="001B3253"/>
    <w:rsid w:val="001B3BD0"/>
    <w:rsid w:val="001B3D73"/>
    <w:rsid w:val="001B408C"/>
    <w:rsid w:val="001B4E34"/>
    <w:rsid w:val="001B5001"/>
    <w:rsid w:val="001B614B"/>
    <w:rsid w:val="001B62FC"/>
    <w:rsid w:val="001B712A"/>
    <w:rsid w:val="001B779A"/>
    <w:rsid w:val="001B77A0"/>
    <w:rsid w:val="001B7F1E"/>
    <w:rsid w:val="001C191F"/>
    <w:rsid w:val="001C2343"/>
    <w:rsid w:val="001C36D9"/>
    <w:rsid w:val="001C3FA8"/>
    <w:rsid w:val="001C40E4"/>
    <w:rsid w:val="001C57B4"/>
    <w:rsid w:val="001C5B80"/>
    <w:rsid w:val="001C5EB3"/>
    <w:rsid w:val="001C69C5"/>
    <w:rsid w:val="001C7218"/>
    <w:rsid w:val="001C7654"/>
    <w:rsid w:val="001C7AC7"/>
    <w:rsid w:val="001D0FD8"/>
    <w:rsid w:val="001D1161"/>
    <w:rsid w:val="001D1291"/>
    <w:rsid w:val="001D15BC"/>
    <w:rsid w:val="001D2395"/>
    <w:rsid w:val="001D261E"/>
    <w:rsid w:val="001D3294"/>
    <w:rsid w:val="001D4454"/>
    <w:rsid w:val="001D519D"/>
    <w:rsid w:val="001D53DE"/>
    <w:rsid w:val="001D5775"/>
    <w:rsid w:val="001D59DE"/>
    <w:rsid w:val="001D6C21"/>
    <w:rsid w:val="001D6E0C"/>
    <w:rsid w:val="001D7025"/>
    <w:rsid w:val="001D71F3"/>
    <w:rsid w:val="001D76B1"/>
    <w:rsid w:val="001E1231"/>
    <w:rsid w:val="001E12F8"/>
    <w:rsid w:val="001E148A"/>
    <w:rsid w:val="001E1CF2"/>
    <w:rsid w:val="001E26D1"/>
    <w:rsid w:val="001E5314"/>
    <w:rsid w:val="001E5872"/>
    <w:rsid w:val="001E62E0"/>
    <w:rsid w:val="001E6315"/>
    <w:rsid w:val="001E65CA"/>
    <w:rsid w:val="001E6C78"/>
    <w:rsid w:val="001E6DF0"/>
    <w:rsid w:val="001E706F"/>
    <w:rsid w:val="001F0828"/>
    <w:rsid w:val="001F09C0"/>
    <w:rsid w:val="001F2405"/>
    <w:rsid w:val="001F2638"/>
    <w:rsid w:val="001F2702"/>
    <w:rsid w:val="001F29A1"/>
    <w:rsid w:val="001F3546"/>
    <w:rsid w:val="001F38D7"/>
    <w:rsid w:val="001F3902"/>
    <w:rsid w:val="001F46F0"/>
    <w:rsid w:val="001F4892"/>
    <w:rsid w:val="001F51EB"/>
    <w:rsid w:val="001F5A33"/>
    <w:rsid w:val="001F5E56"/>
    <w:rsid w:val="001F63C0"/>
    <w:rsid w:val="001F78D4"/>
    <w:rsid w:val="0020009D"/>
    <w:rsid w:val="002006ED"/>
    <w:rsid w:val="002013BC"/>
    <w:rsid w:val="00201908"/>
    <w:rsid w:val="002020D6"/>
    <w:rsid w:val="002030EC"/>
    <w:rsid w:val="002031D2"/>
    <w:rsid w:val="00203369"/>
    <w:rsid w:val="002033F0"/>
    <w:rsid w:val="002038C7"/>
    <w:rsid w:val="00204947"/>
    <w:rsid w:val="002049B3"/>
    <w:rsid w:val="00204B10"/>
    <w:rsid w:val="00204D57"/>
    <w:rsid w:val="00204E72"/>
    <w:rsid w:val="00205B1C"/>
    <w:rsid w:val="00205B3E"/>
    <w:rsid w:val="002116CA"/>
    <w:rsid w:val="00211867"/>
    <w:rsid w:val="00211F68"/>
    <w:rsid w:val="00212AA9"/>
    <w:rsid w:val="00212C6E"/>
    <w:rsid w:val="00213FBE"/>
    <w:rsid w:val="00214BE5"/>
    <w:rsid w:val="002169F2"/>
    <w:rsid w:val="00217A9E"/>
    <w:rsid w:val="002208EC"/>
    <w:rsid w:val="00221BDB"/>
    <w:rsid w:val="00221E6E"/>
    <w:rsid w:val="0022303E"/>
    <w:rsid w:val="0022307D"/>
    <w:rsid w:val="002232A5"/>
    <w:rsid w:val="00224226"/>
    <w:rsid w:val="00224A37"/>
    <w:rsid w:val="00225EE7"/>
    <w:rsid w:val="00230EB4"/>
    <w:rsid w:val="00230FFD"/>
    <w:rsid w:val="00231649"/>
    <w:rsid w:val="0023187F"/>
    <w:rsid w:val="00231DEC"/>
    <w:rsid w:val="002329B5"/>
    <w:rsid w:val="00232D55"/>
    <w:rsid w:val="00233831"/>
    <w:rsid w:val="00233872"/>
    <w:rsid w:val="002347D1"/>
    <w:rsid w:val="0023739B"/>
    <w:rsid w:val="0023742B"/>
    <w:rsid w:val="002378D0"/>
    <w:rsid w:val="00240109"/>
    <w:rsid w:val="00240D68"/>
    <w:rsid w:val="00241078"/>
    <w:rsid w:val="00241348"/>
    <w:rsid w:val="0024173E"/>
    <w:rsid w:val="002426FA"/>
    <w:rsid w:val="00242818"/>
    <w:rsid w:val="002441C6"/>
    <w:rsid w:val="00244734"/>
    <w:rsid w:val="002447D7"/>
    <w:rsid w:val="002447FB"/>
    <w:rsid w:val="00244830"/>
    <w:rsid w:val="002450DB"/>
    <w:rsid w:val="00245D1D"/>
    <w:rsid w:val="00245FFF"/>
    <w:rsid w:val="002474E0"/>
    <w:rsid w:val="002478ED"/>
    <w:rsid w:val="0025076E"/>
    <w:rsid w:val="00250996"/>
    <w:rsid w:val="00250E21"/>
    <w:rsid w:val="00251071"/>
    <w:rsid w:val="0025172A"/>
    <w:rsid w:val="002517C6"/>
    <w:rsid w:val="00252217"/>
    <w:rsid w:val="00252601"/>
    <w:rsid w:val="002528CB"/>
    <w:rsid w:val="00252F1A"/>
    <w:rsid w:val="00253687"/>
    <w:rsid w:val="00254289"/>
    <w:rsid w:val="00256F3A"/>
    <w:rsid w:val="00257524"/>
    <w:rsid w:val="002619AA"/>
    <w:rsid w:val="002630DD"/>
    <w:rsid w:val="00264436"/>
    <w:rsid w:val="00264E20"/>
    <w:rsid w:val="0026583E"/>
    <w:rsid w:val="00265B65"/>
    <w:rsid w:val="0027150D"/>
    <w:rsid w:val="002722CF"/>
    <w:rsid w:val="00272BD2"/>
    <w:rsid w:val="00272DC3"/>
    <w:rsid w:val="002732B5"/>
    <w:rsid w:val="002744C7"/>
    <w:rsid w:val="002749E1"/>
    <w:rsid w:val="00274D0A"/>
    <w:rsid w:val="00275328"/>
    <w:rsid w:val="0027570E"/>
    <w:rsid w:val="002778DF"/>
    <w:rsid w:val="00277A52"/>
    <w:rsid w:val="00280BD6"/>
    <w:rsid w:val="00280D1B"/>
    <w:rsid w:val="0028306E"/>
    <w:rsid w:val="00283706"/>
    <w:rsid w:val="00283896"/>
    <w:rsid w:val="0028677E"/>
    <w:rsid w:val="00287769"/>
    <w:rsid w:val="00291941"/>
    <w:rsid w:val="00293BE1"/>
    <w:rsid w:val="00293E73"/>
    <w:rsid w:val="00293FB0"/>
    <w:rsid w:val="00294788"/>
    <w:rsid w:val="00294EFF"/>
    <w:rsid w:val="002952AE"/>
    <w:rsid w:val="00295B55"/>
    <w:rsid w:val="00296294"/>
    <w:rsid w:val="002963D6"/>
    <w:rsid w:val="002964F5"/>
    <w:rsid w:val="00296547"/>
    <w:rsid w:val="00296859"/>
    <w:rsid w:val="00297A8E"/>
    <w:rsid w:val="002A1DD3"/>
    <w:rsid w:val="002A2C7A"/>
    <w:rsid w:val="002A341D"/>
    <w:rsid w:val="002A40D2"/>
    <w:rsid w:val="002A5F27"/>
    <w:rsid w:val="002A6AB6"/>
    <w:rsid w:val="002A6BEE"/>
    <w:rsid w:val="002A76C2"/>
    <w:rsid w:val="002B01F1"/>
    <w:rsid w:val="002B0657"/>
    <w:rsid w:val="002B0BC8"/>
    <w:rsid w:val="002B10B0"/>
    <w:rsid w:val="002B12BE"/>
    <w:rsid w:val="002B53A5"/>
    <w:rsid w:val="002B5D06"/>
    <w:rsid w:val="002B6A38"/>
    <w:rsid w:val="002B7DC7"/>
    <w:rsid w:val="002C0970"/>
    <w:rsid w:val="002C0F14"/>
    <w:rsid w:val="002C15E8"/>
    <w:rsid w:val="002C19DA"/>
    <w:rsid w:val="002C5024"/>
    <w:rsid w:val="002C5B35"/>
    <w:rsid w:val="002C6B91"/>
    <w:rsid w:val="002C7E20"/>
    <w:rsid w:val="002D00A2"/>
    <w:rsid w:val="002D0C48"/>
    <w:rsid w:val="002D36AF"/>
    <w:rsid w:val="002D4307"/>
    <w:rsid w:val="002D4D0C"/>
    <w:rsid w:val="002D546C"/>
    <w:rsid w:val="002D5C2C"/>
    <w:rsid w:val="002D61F9"/>
    <w:rsid w:val="002D64FA"/>
    <w:rsid w:val="002D6ABB"/>
    <w:rsid w:val="002D6E8A"/>
    <w:rsid w:val="002D7F9F"/>
    <w:rsid w:val="002E00A5"/>
    <w:rsid w:val="002E06E3"/>
    <w:rsid w:val="002E06FA"/>
    <w:rsid w:val="002E0F33"/>
    <w:rsid w:val="002E0F9C"/>
    <w:rsid w:val="002E0FCD"/>
    <w:rsid w:val="002E148F"/>
    <w:rsid w:val="002E206F"/>
    <w:rsid w:val="002E2725"/>
    <w:rsid w:val="002E366A"/>
    <w:rsid w:val="002E3C2F"/>
    <w:rsid w:val="002E44D6"/>
    <w:rsid w:val="002E50D3"/>
    <w:rsid w:val="002E5DC1"/>
    <w:rsid w:val="002E61C2"/>
    <w:rsid w:val="002E6245"/>
    <w:rsid w:val="002E7071"/>
    <w:rsid w:val="002E7264"/>
    <w:rsid w:val="002E76C1"/>
    <w:rsid w:val="002F0D5B"/>
    <w:rsid w:val="002F1605"/>
    <w:rsid w:val="002F1C38"/>
    <w:rsid w:val="002F2094"/>
    <w:rsid w:val="002F20A7"/>
    <w:rsid w:val="002F30BE"/>
    <w:rsid w:val="002F4612"/>
    <w:rsid w:val="002F4B28"/>
    <w:rsid w:val="002F4D58"/>
    <w:rsid w:val="002F5579"/>
    <w:rsid w:val="002F5BEA"/>
    <w:rsid w:val="002F7A87"/>
    <w:rsid w:val="002F7D6D"/>
    <w:rsid w:val="0030009E"/>
    <w:rsid w:val="00300C25"/>
    <w:rsid w:val="003012ED"/>
    <w:rsid w:val="0030131D"/>
    <w:rsid w:val="003014D6"/>
    <w:rsid w:val="00302419"/>
    <w:rsid w:val="003028AF"/>
    <w:rsid w:val="003029F7"/>
    <w:rsid w:val="00302D11"/>
    <w:rsid w:val="00303083"/>
    <w:rsid w:val="00303B45"/>
    <w:rsid w:val="00303F04"/>
    <w:rsid w:val="0030536A"/>
    <w:rsid w:val="003053D7"/>
    <w:rsid w:val="00305870"/>
    <w:rsid w:val="003059CC"/>
    <w:rsid w:val="0030608F"/>
    <w:rsid w:val="0030613F"/>
    <w:rsid w:val="003069FC"/>
    <w:rsid w:val="00307493"/>
    <w:rsid w:val="00307BE1"/>
    <w:rsid w:val="00307E18"/>
    <w:rsid w:val="00310013"/>
    <w:rsid w:val="00311D6A"/>
    <w:rsid w:val="00312A3B"/>
    <w:rsid w:val="00312ACF"/>
    <w:rsid w:val="00313411"/>
    <w:rsid w:val="00313428"/>
    <w:rsid w:val="00315133"/>
    <w:rsid w:val="003154B4"/>
    <w:rsid w:val="00320570"/>
    <w:rsid w:val="0032284F"/>
    <w:rsid w:val="00323936"/>
    <w:rsid w:val="00323DF0"/>
    <w:rsid w:val="00324A08"/>
    <w:rsid w:val="00325CA9"/>
    <w:rsid w:val="00326E8F"/>
    <w:rsid w:val="00326F7D"/>
    <w:rsid w:val="00327F4F"/>
    <w:rsid w:val="00330083"/>
    <w:rsid w:val="003317C5"/>
    <w:rsid w:val="003317FB"/>
    <w:rsid w:val="00331BB5"/>
    <w:rsid w:val="00331FA1"/>
    <w:rsid w:val="00332988"/>
    <w:rsid w:val="00333A3F"/>
    <w:rsid w:val="00333CEC"/>
    <w:rsid w:val="00333EEC"/>
    <w:rsid w:val="0033418C"/>
    <w:rsid w:val="00335184"/>
    <w:rsid w:val="0033522B"/>
    <w:rsid w:val="003362CE"/>
    <w:rsid w:val="00336799"/>
    <w:rsid w:val="0033686B"/>
    <w:rsid w:val="00336D47"/>
    <w:rsid w:val="00337E34"/>
    <w:rsid w:val="00340BB3"/>
    <w:rsid w:val="00340D37"/>
    <w:rsid w:val="00341757"/>
    <w:rsid w:val="00341881"/>
    <w:rsid w:val="00341DFB"/>
    <w:rsid w:val="00341E5F"/>
    <w:rsid w:val="00342B02"/>
    <w:rsid w:val="00342B85"/>
    <w:rsid w:val="00342DF0"/>
    <w:rsid w:val="00343123"/>
    <w:rsid w:val="00343134"/>
    <w:rsid w:val="00343E0C"/>
    <w:rsid w:val="0034523E"/>
    <w:rsid w:val="003479E8"/>
    <w:rsid w:val="00347B0F"/>
    <w:rsid w:val="003510EE"/>
    <w:rsid w:val="00351517"/>
    <w:rsid w:val="00351A3A"/>
    <w:rsid w:val="00351DCD"/>
    <w:rsid w:val="00352262"/>
    <w:rsid w:val="00353969"/>
    <w:rsid w:val="003540FF"/>
    <w:rsid w:val="00355914"/>
    <w:rsid w:val="00356175"/>
    <w:rsid w:val="00357729"/>
    <w:rsid w:val="00357973"/>
    <w:rsid w:val="00357A99"/>
    <w:rsid w:val="00357F05"/>
    <w:rsid w:val="00360B03"/>
    <w:rsid w:val="00362204"/>
    <w:rsid w:val="00362244"/>
    <w:rsid w:val="0036253D"/>
    <w:rsid w:val="00362999"/>
    <w:rsid w:val="00362F9C"/>
    <w:rsid w:val="003633C8"/>
    <w:rsid w:val="003652A8"/>
    <w:rsid w:val="00365CFB"/>
    <w:rsid w:val="0036669F"/>
    <w:rsid w:val="00367607"/>
    <w:rsid w:val="00367911"/>
    <w:rsid w:val="00367A84"/>
    <w:rsid w:val="00367E79"/>
    <w:rsid w:val="00367FD2"/>
    <w:rsid w:val="003705EE"/>
    <w:rsid w:val="00371982"/>
    <w:rsid w:val="00373886"/>
    <w:rsid w:val="0037390E"/>
    <w:rsid w:val="00373AA8"/>
    <w:rsid w:val="00373C40"/>
    <w:rsid w:val="0037467D"/>
    <w:rsid w:val="003747B6"/>
    <w:rsid w:val="0037532A"/>
    <w:rsid w:val="00375785"/>
    <w:rsid w:val="00375C6A"/>
    <w:rsid w:val="0037631B"/>
    <w:rsid w:val="00376E6B"/>
    <w:rsid w:val="003779B4"/>
    <w:rsid w:val="00377B9B"/>
    <w:rsid w:val="003800D9"/>
    <w:rsid w:val="003808F8"/>
    <w:rsid w:val="0038113B"/>
    <w:rsid w:val="0038187D"/>
    <w:rsid w:val="00381B39"/>
    <w:rsid w:val="00383927"/>
    <w:rsid w:val="003841D9"/>
    <w:rsid w:val="0038521D"/>
    <w:rsid w:val="00385BFA"/>
    <w:rsid w:val="00385F86"/>
    <w:rsid w:val="00386941"/>
    <w:rsid w:val="00386D90"/>
    <w:rsid w:val="00386F14"/>
    <w:rsid w:val="00387108"/>
    <w:rsid w:val="0038772F"/>
    <w:rsid w:val="00393678"/>
    <w:rsid w:val="0039438A"/>
    <w:rsid w:val="003944BF"/>
    <w:rsid w:val="00394A9B"/>
    <w:rsid w:val="00394E37"/>
    <w:rsid w:val="00394F3E"/>
    <w:rsid w:val="00394FB1"/>
    <w:rsid w:val="0039513E"/>
    <w:rsid w:val="0039518A"/>
    <w:rsid w:val="00395513"/>
    <w:rsid w:val="00395701"/>
    <w:rsid w:val="00395974"/>
    <w:rsid w:val="00395D0D"/>
    <w:rsid w:val="0039675D"/>
    <w:rsid w:val="003967EB"/>
    <w:rsid w:val="003973F6"/>
    <w:rsid w:val="003A00DA"/>
    <w:rsid w:val="003A08D2"/>
    <w:rsid w:val="003A0A0D"/>
    <w:rsid w:val="003A1067"/>
    <w:rsid w:val="003A1141"/>
    <w:rsid w:val="003A14F4"/>
    <w:rsid w:val="003A26AA"/>
    <w:rsid w:val="003A2E87"/>
    <w:rsid w:val="003A2F82"/>
    <w:rsid w:val="003A338F"/>
    <w:rsid w:val="003A3662"/>
    <w:rsid w:val="003A3D7B"/>
    <w:rsid w:val="003A4C23"/>
    <w:rsid w:val="003A5795"/>
    <w:rsid w:val="003A65F4"/>
    <w:rsid w:val="003B029B"/>
    <w:rsid w:val="003B0520"/>
    <w:rsid w:val="003B1211"/>
    <w:rsid w:val="003B1D61"/>
    <w:rsid w:val="003B298B"/>
    <w:rsid w:val="003B2AFF"/>
    <w:rsid w:val="003B344E"/>
    <w:rsid w:val="003B3646"/>
    <w:rsid w:val="003B3AE8"/>
    <w:rsid w:val="003B6C5D"/>
    <w:rsid w:val="003B7158"/>
    <w:rsid w:val="003B75F2"/>
    <w:rsid w:val="003B7951"/>
    <w:rsid w:val="003B7C0E"/>
    <w:rsid w:val="003B7EA7"/>
    <w:rsid w:val="003C0CE3"/>
    <w:rsid w:val="003C0D14"/>
    <w:rsid w:val="003C0FF0"/>
    <w:rsid w:val="003C1C8C"/>
    <w:rsid w:val="003C20C1"/>
    <w:rsid w:val="003C23D1"/>
    <w:rsid w:val="003C2E53"/>
    <w:rsid w:val="003C4342"/>
    <w:rsid w:val="003C6275"/>
    <w:rsid w:val="003C6A1F"/>
    <w:rsid w:val="003D0118"/>
    <w:rsid w:val="003D0EB9"/>
    <w:rsid w:val="003D19B6"/>
    <w:rsid w:val="003D23F1"/>
    <w:rsid w:val="003D2EC6"/>
    <w:rsid w:val="003D4BF6"/>
    <w:rsid w:val="003D5627"/>
    <w:rsid w:val="003D5703"/>
    <w:rsid w:val="003D5E75"/>
    <w:rsid w:val="003D6C3F"/>
    <w:rsid w:val="003D78BB"/>
    <w:rsid w:val="003E0418"/>
    <w:rsid w:val="003E09A6"/>
    <w:rsid w:val="003E287E"/>
    <w:rsid w:val="003E337A"/>
    <w:rsid w:val="003E38EB"/>
    <w:rsid w:val="003E3905"/>
    <w:rsid w:val="003E561C"/>
    <w:rsid w:val="003E6C89"/>
    <w:rsid w:val="003E6DEE"/>
    <w:rsid w:val="003E778C"/>
    <w:rsid w:val="003E7963"/>
    <w:rsid w:val="003F071B"/>
    <w:rsid w:val="003F1176"/>
    <w:rsid w:val="003F22FB"/>
    <w:rsid w:val="003F3B2D"/>
    <w:rsid w:val="003F3BA6"/>
    <w:rsid w:val="003F3FF0"/>
    <w:rsid w:val="003F4AFD"/>
    <w:rsid w:val="003F5799"/>
    <w:rsid w:val="003F5945"/>
    <w:rsid w:val="003F5EB0"/>
    <w:rsid w:val="003F710F"/>
    <w:rsid w:val="0040007C"/>
    <w:rsid w:val="00400173"/>
    <w:rsid w:val="004010AF"/>
    <w:rsid w:val="004010B4"/>
    <w:rsid w:val="00401747"/>
    <w:rsid w:val="00403320"/>
    <w:rsid w:val="004047EC"/>
    <w:rsid w:val="0040482E"/>
    <w:rsid w:val="00404FE9"/>
    <w:rsid w:val="0040555B"/>
    <w:rsid w:val="0040774F"/>
    <w:rsid w:val="0040787F"/>
    <w:rsid w:val="00410265"/>
    <w:rsid w:val="00410ECD"/>
    <w:rsid w:val="00411A3F"/>
    <w:rsid w:val="00414494"/>
    <w:rsid w:val="0041550F"/>
    <w:rsid w:val="00415E14"/>
    <w:rsid w:val="004162DF"/>
    <w:rsid w:val="00416667"/>
    <w:rsid w:val="004168F1"/>
    <w:rsid w:val="00416EB4"/>
    <w:rsid w:val="004175CA"/>
    <w:rsid w:val="00421080"/>
    <w:rsid w:val="00421965"/>
    <w:rsid w:val="004223BF"/>
    <w:rsid w:val="00422E84"/>
    <w:rsid w:val="00423687"/>
    <w:rsid w:val="00423741"/>
    <w:rsid w:val="00424819"/>
    <w:rsid w:val="00425F92"/>
    <w:rsid w:val="0042640B"/>
    <w:rsid w:val="00426D2A"/>
    <w:rsid w:val="00427287"/>
    <w:rsid w:val="00427C5C"/>
    <w:rsid w:val="004325A4"/>
    <w:rsid w:val="004333E1"/>
    <w:rsid w:val="0043364E"/>
    <w:rsid w:val="00434C25"/>
    <w:rsid w:val="004354CC"/>
    <w:rsid w:val="00436261"/>
    <w:rsid w:val="00436D96"/>
    <w:rsid w:val="00437425"/>
    <w:rsid w:val="004403A4"/>
    <w:rsid w:val="00440AA2"/>
    <w:rsid w:val="004413D5"/>
    <w:rsid w:val="004423D4"/>
    <w:rsid w:val="00442422"/>
    <w:rsid w:val="00444C07"/>
    <w:rsid w:val="00444F44"/>
    <w:rsid w:val="004473E1"/>
    <w:rsid w:val="00447AC5"/>
    <w:rsid w:val="00447E8C"/>
    <w:rsid w:val="004519D1"/>
    <w:rsid w:val="00451A61"/>
    <w:rsid w:val="004520A9"/>
    <w:rsid w:val="004524D9"/>
    <w:rsid w:val="004527EB"/>
    <w:rsid w:val="00452B18"/>
    <w:rsid w:val="004533CA"/>
    <w:rsid w:val="00453BEF"/>
    <w:rsid w:val="00454018"/>
    <w:rsid w:val="00454910"/>
    <w:rsid w:val="00455F75"/>
    <w:rsid w:val="004562E9"/>
    <w:rsid w:val="00456FCC"/>
    <w:rsid w:val="00457C10"/>
    <w:rsid w:val="00457EB2"/>
    <w:rsid w:val="004602DB"/>
    <w:rsid w:val="004612BD"/>
    <w:rsid w:val="0046167C"/>
    <w:rsid w:val="0046195C"/>
    <w:rsid w:val="00461A87"/>
    <w:rsid w:val="00461B40"/>
    <w:rsid w:val="00461F51"/>
    <w:rsid w:val="004624E3"/>
    <w:rsid w:val="004624F1"/>
    <w:rsid w:val="00462A7F"/>
    <w:rsid w:val="00463374"/>
    <w:rsid w:val="00463F8C"/>
    <w:rsid w:val="00465F4F"/>
    <w:rsid w:val="004665B9"/>
    <w:rsid w:val="004670D8"/>
    <w:rsid w:val="00470F90"/>
    <w:rsid w:val="00471163"/>
    <w:rsid w:val="00471B96"/>
    <w:rsid w:val="00471E19"/>
    <w:rsid w:val="00471F76"/>
    <w:rsid w:val="00472CD2"/>
    <w:rsid w:val="00473DFF"/>
    <w:rsid w:val="00474207"/>
    <w:rsid w:val="004744BC"/>
    <w:rsid w:val="00474BCE"/>
    <w:rsid w:val="00475933"/>
    <w:rsid w:val="0047600D"/>
    <w:rsid w:val="00476187"/>
    <w:rsid w:val="00476493"/>
    <w:rsid w:val="00480384"/>
    <w:rsid w:val="0048088D"/>
    <w:rsid w:val="00480F9F"/>
    <w:rsid w:val="0048114B"/>
    <w:rsid w:val="004812F7"/>
    <w:rsid w:val="00481935"/>
    <w:rsid w:val="00481C2A"/>
    <w:rsid w:val="00482E88"/>
    <w:rsid w:val="004837F2"/>
    <w:rsid w:val="00483C7E"/>
    <w:rsid w:val="00485200"/>
    <w:rsid w:val="004852E3"/>
    <w:rsid w:val="004860AC"/>
    <w:rsid w:val="00490A8B"/>
    <w:rsid w:val="00491A2F"/>
    <w:rsid w:val="00492811"/>
    <w:rsid w:val="00493332"/>
    <w:rsid w:val="004946C6"/>
    <w:rsid w:val="004947B6"/>
    <w:rsid w:val="00494D6B"/>
    <w:rsid w:val="0049555B"/>
    <w:rsid w:val="004955FE"/>
    <w:rsid w:val="00495E39"/>
    <w:rsid w:val="00495FB0"/>
    <w:rsid w:val="004963E6"/>
    <w:rsid w:val="00497C18"/>
    <w:rsid w:val="00497F0C"/>
    <w:rsid w:val="004A0098"/>
    <w:rsid w:val="004A0DF3"/>
    <w:rsid w:val="004A1108"/>
    <w:rsid w:val="004A21E3"/>
    <w:rsid w:val="004A3400"/>
    <w:rsid w:val="004A409C"/>
    <w:rsid w:val="004A439B"/>
    <w:rsid w:val="004A4FDA"/>
    <w:rsid w:val="004A5893"/>
    <w:rsid w:val="004A5EDD"/>
    <w:rsid w:val="004A604B"/>
    <w:rsid w:val="004A709C"/>
    <w:rsid w:val="004A771E"/>
    <w:rsid w:val="004A7D71"/>
    <w:rsid w:val="004B074D"/>
    <w:rsid w:val="004B0CB6"/>
    <w:rsid w:val="004B11EB"/>
    <w:rsid w:val="004B1FA5"/>
    <w:rsid w:val="004B2250"/>
    <w:rsid w:val="004B394C"/>
    <w:rsid w:val="004B5460"/>
    <w:rsid w:val="004B5509"/>
    <w:rsid w:val="004B56F5"/>
    <w:rsid w:val="004B66AF"/>
    <w:rsid w:val="004B6D9A"/>
    <w:rsid w:val="004B73DE"/>
    <w:rsid w:val="004C07C9"/>
    <w:rsid w:val="004C11E0"/>
    <w:rsid w:val="004C1B16"/>
    <w:rsid w:val="004C1EB3"/>
    <w:rsid w:val="004C42D1"/>
    <w:rsid w:val="004C436A"/>
    <w:rsid w:val="004C4E86"/>
    <w:rsid w:val="004C5AAE"/>
    <w:rsid w:val="004C5F6D"/>
    <w:rsid w:val="004C6770"/>
    <w:rsid w:val="004C693A"/>
    <w:rsid w:val="004C6A4C"/>
    <w:rsid w:val="004C6D34"/>
    <w:rsid w:val="004C6DE0"/>
    <w:rsid w:val="004C7431"/>
    <w:rsid w:val="004C7BC8"/>
    <w:rsid w:val="004D0F8E"/>
    <w:rsid w:val="004D44B1"/>
    <w:rsid w:val="004D49D3"/>
    <w:rsid w:val="004D527A"/>
    <w:rsid w:val="004D555D"/>
    <w:rsid w:val="004D5717"/>
    <w:rsid w:val="004D61A2"/>
    <w:rsid w:val="004D6A5E"/>
    <w:rsid w:val="004D6CF0"/>
    <w:rsid w:val="004E06D7"/>
    <w:rsid w:val="004E0D0B"/>
    <w:rsid w:val="004E1B98"/>
    <w:rsid w:val="004E1D2F"/>
    <w:rsid w:val="004E26FB"/>
    <w:rsid w:val="004E2B02"/>
    <w:rsid w:val="004E2B95"/>
    <w:rsid w:val="004E355E"/>
    <w:rsid w:val="004E4628"/>
    <w:rsid w:val="004E4AF2"/>
    <w:rsid w:val="004E4EC3"/>
    <w:rsid w:val="004E585E"/>
    <w:rsid w:val="004E6F53"/>
    <w:rsid w:val="004E7025"/>
    <w:rsid w:val="004E75DA"/>
    <w:rsid w:val="004F0D1C"/>
    <w:rsid w:val="004F0D2E"/>
    <w:rsid w:val="004F11C1"/>
    <w:rsid w:val="004F162E"/>
    <w:rsid w:val="004F1ADD"/>
    <w:rsid w:val="004F1F0B"/>
    <w:rsid w:val="004F2120"/>
    <w:rsid w:val="004F310D"/>
    <w:rsid w:val="004F3321"/>
    <w:rsid w:val="004F3682"/>
    <w:rsid w:val="004F4491"/>
    <w:rsid w:val="004F4F0B"/>
    <w:rsid w:val="004F515D"/>
    <w:rsid w:val="004F524C"/>
    <w:rsid w:val="004F55C4"/>
    <w:rsid w:val="004F55DC"/>
    <w:rsid w:val="004F58C6"/>
    <w:rsid w:val="004F5E16"/>
    <w:rsid w:val="005005A1"/>
    <w:rsid w:val="00501046"/>
    <w:rsid w:val="0050204A"/>
    <w:rsid w:val="00502A66"/>
    <w:rsid w:val="00502A74"/>
    <w:rsid w:val="00502E91"/>
    <w:rsid w:val="005030F1"/>
    <w:rsid w:val="00503276"/>
    <w:rsid w:val="00503BB8"/>
    <w:rsid w:val="00504C4C"/>
    <w:rsid w:val="00504CBD"/>
    <w:rsid w:val="005057C6"/>
    <w:rsid w:val="00505E6F"/>
    <w:rsid w:val="005060CB"/>
    <w:rsid w:val="005062E6"/>
    <w:rsid w:val="00506FDD"/>
    <w:rsid w:val="00507559"/>
    <w:rsid w:val="00507E02"/>
    <w:rsid w:val="00511A26"/>
    <w:rsid w:val="00511F52"/>
    <w:rsid w:val="005125F1"/>
    <w:rsid w:val="00512C6F"/>
    <w:rsid w:val="00512D14"/>
    <w:rsid w:val="00512EE2"/>
    <w:rsid w:val="00513038"/>
    <w:rsid w:val="0051321E"/>
    <w:rsid w:val="005133A9"/>
    <w:rsid w:val="00513A92"/>
    <w:rsid w:val="00513EA1"/>
    <w:rsid w:val="00514DF4"/>
    <w:rsid w:val="00514EBD"/>
    <w:rsid w:val="00515673"/>
    <w:rsid w:val="00515BF2"/>
    <w:rsid w:val="00516033"/>
    <w:rsid w:val="005161CD"/>
    <w:rsid w:val="005166CF"/>
    <w:rsid w:val="0051718A"/>
    <w:rsid w:val="00517863"/>
    <w:rsid w:val="00521B5D"/>
    <w:rsid w:val="00522218"/>
    <w:rsid w:val="005225FA"/>
    <w:rsid w:val="005237E7"/>
    <w:rsid w:val="005243F2"/>
    <w:rsid w:val="0052477B"/>
    <w:rsid w:val="00524846"/>
    <w:rsid w:val="00524D06"/>
    <w:rsid w:val="0052592D"/>
    <w:rsid w:val="00525BC7"/>
    <w:rsid w:val="0052677B"/>
    <w:rsid w:val="00526D64"/>
    <w:rsid w:val="005275D8"/>
    <w:rsid w:val="00527D36"/>
    <w:rsid w:val="00527ED2"/>
    <w:rsid w:val="00530444"/>
    <w:rsid w:val="00530B4D"/>
    <w:rsid w:val="00532AEE"/>
    <w:rsid w:val="00532B42"/>
    <w:rsid w:val="00533259"/>
    <w:rsid w:val="005342F4"/>
    <w:rsid w:val="005348CD"/>
    <w:rsid w:val="00534A14"/>
    <w:rsid w:val="0054025E"/>
    <w:rsid w:val="005402DA"/>
    <w:rsid w:val="005409B8"/>
    <w:rsid w:val="005413FC"/>
    <w:rsid w:val="005417B6"/>
    <w:rsid w:val="00541811"/>
    <w:rsid w:val="00541A51"/>
    <w:rsid w:val="0054244E"/>
    <w:rsid w:val="00542B7F"/>
    <w:rsid w:val="00542CCB"/>
    <w:rsid w:val="00542E9E"/>
    <w:rsid w:val="005439A1"/>
    <w:rsid w:val="005445DF"/>
    <w:rsid w:val="005452FF"/>
    <w:rsid w:val="00546004"/>
    <w:rsid w:val="00546469"/>
    <w:rsid w:val="005469B9"/>
    <w:rsid w:val="00546F41"/>
    <w:rsid w:val="00547005"/>
    <w:rsid w:val="00547399"/>
    <w:rsid w:val="005473D0"/>
    <w:rsid w:val="00547EDF"/>
    <w:rsid w:val="00547FCF"/>
    <w:rsid w:val="00550825"/>
    <w:rsid w:val="00550995"/>
    <w:rsid w:val="00550D27"/>
    <w:rsid w:val="00551B75"/>
    <w:rsid w:val="00553415"/>
    <w:rsid w:val="0055344F"/>
    <w:rsid w:val="005538E8"/>
    <w:rsid w:val="00553D1B"/>
    <w:rsid w:val="00553F84"/>
    <w:rsid w:val="0055457B"/>
    <w:rsid w:val="005547EE"/>
    <w:rsid w:val="00554C3A"/>
    <w:rsid w:val="00554D53"/>
    <w:rsid w:val="00555499"/>
    <w:rsid w:val="00555B29"/>
    <w:rsid w:val="00556FF1"/>
    <w:rsid w:val="00557129"/>
    <w:rsid w:val="00557585"/>
    <w:rsid w:val="00560BE5"/>
    <w:rsid w:val="005615C7"/>
    <w:rsid w:val="00561E30"/>
    <w:rsid w:val="00562185"/>
    <w:rsid w:val="00562875"/>
    <w:rsid w:val="005629BA"/>
    <w:rsid w:val="00562A53"/>
    <w:rsid w:val="005630E4"/>
    <w:rsid w:val="00563D21"/>
    <w:rsid w:val="005640A4"/>
    <w:rsid w:val="00564B33"/>
    <w:rsid w:val="0056504D"/>
    <w:rsid w:val="0056567F"/>
    <w:rsid w:val="00565AB0"/>
    <w:rsid w:val="00565B6A"/>
    <w:rsid w:val="00565C76"/>
    <w:rsid w:val="00567531"/>
    <w:rsid w:val="0057070C"/>
    <w:rsid w:val="005707AE"/>
    <w:rsid w:val="00570C5C"/>
    <w:rsid w:val="00571193"/>
    <w:rsid w:val="005721A0"/>
    <w:rsid w:val="0057308E"/>
    <w:rsid w:val="00573BD3"/>
    <w:rsid w:val="00573DCE"/>
    <w:rsid w:val="00573ED7"/>
    <w:rsid w:val="005741C1"/>
    <w:rsid w:val="00574945"/>
    <w:rsid w:val="00575277"/>
    <w:rsid w:val="00575A12"/>
    <w:rsid w:val="00576B10"/>
    <w:rsid w:val="005770D2"/>
    <w:rsid w:val="00577226"/>
    <w:rsid w:val="005804D4"/>
    <w:rsid w:val="00580C0F"/>
    <w:rsid w:val="00581DF3"/>
    <w:rsid w:val="005820AD"/>
    <w:rsid w:val="005825C8"/>
    <w:rsid w:val="00583027"/>
    <w:rsid w:val="0058319B"/>
    <w:rsid w:val="00583562"/>
    <w:rsid w:val="0058387C"/>
    <w:rsid w:val="00584EF4"/>
    <w:rsid w:val="00585F0C"/>
    <w:rsid w:val="00586597"/>
    <w:rsid w:val="0058728B"/>
    <w:rsid w:val="005872CC"/>
    <w:rsid w:val="0058739E"/>
    <w:rsid w:val="0058745B"/>
    <w:rsid w:val="00590E59"/>
    <w:rsid w:val="005910C5"/>
    <w:rsid w:val="005916C0"/>
    <w:rsid w:val="00591E74"/>
    <w:rsid w:val="00592214"/>
    <w:rsid w:val="0059269A"/>
    <w:rsid w:val="0059345A"/>
    <w:rsid w:val="00593B2F"/>
    <w:rsid w:val="0059626C"/>
    <w:rsid w:val="00596446"/>
    <w:rsid w:val="00596627"/>
    <w:rsid w:val="00596712"/>
    <w:rsid w:val="00597F63"/>
    <w:rsid w:val="005A05A2"/>
    <w:rsid w:val="005A05C5"/>
    <w:rsid w:val="005A0B78"/>
    <w:rsid w:val="005A1E8A"/>
    <w:rsid w:val="005A2DDC"/>
    <w:rsid w:val="005A32CD"/>
    <w:rsid w:val="005A3B19"/>
    <w:rsid w:val="005A3C7A"/>
    <w:rsid w:val="005A3E4F"/>
    <w:rsid w:val="005A45F9"/>
    <w:rsid w:val="005A6B64"/>
    <w:rsid w:val="005A755E"/>
    <w:rsid w:val="005A7B90"/>
    <w:rsid w:val="005B02C2"/>
    <w:rsid w:val="005B15C1"/>
    <w:rsid w:val="005B16BB"/>
    <w:rsid w:val="005B1DB4"/>
    <w:rsid w:val="005B2110"/>
    <w:rsid w:val="005B2147"/>
    <w:rsid w:val="005B369A"/>
    <w:rsid w:val="005B4579"/>
    <w:rsid w:val="005B4DF9"/>
    <w:rsid w:val="005B668A"/>
    <w:rsid w:val="005B7871"/>
    <w:rsid w:val="005B7C04"/>
    <w:rsid w:val="005C1146"/>
    <w:rsid w:val="005C1986"/>
    <w:rsid w:val="005C20A4"/>
    <w:rsid w:val="005C271C"/>
    <w:rsid w:val="005C3071"/>
    <w:rsid w:val="005C34F1"/>
    <w:rsid w:val="005C38E8"/>
    <w:rsid w:val="005C40AC"/>
    <w:rsid w:val="005C42F9"/>
    <w:rsid w:val="005C49DA"/>
    <w:rsid w:val="005C4BF4"/>
    <w:rsid w:val="005C4E44"/>
    <w:rsid w:val="005C5DBD"/>
    <w:rsid w:val="005C6421"/>
    <w:rsid w:val="005C79CF"/>
    <w:rsid w:val="005D069F"/>
    <w:rsid w:val="005D2EA6"/>
    <w:rsid w:val="005D47E5"/>
    <w:rsid w:val="005D519E"/>
    <w:rsid w:val="005D733D"/>
    <w:rsid w:val="005E1625"/>
    <w:rsid w:val="005E2BE5"/>
    <w:rsid w:val="005E3163"/>
    <w:rsid w:val="005E3CDB"/>
    <w:rsid w:val="005E4510"/>
    <w:rsid w:val="005E5E7D"/>
    <w:rsid w:val="005E75A8"/>
    <w:rsid w:val="005E77DC"/>
    <w:rsid w:val="005E784F"/>
    <w:rsid w:val="005E7D5E"/>
    <w:rsid w:val="005F0452"/>
    <w:rsid w:val="005F2C83"/>
    <w:rsid w:val="005F3B7D"/>
    <w:rsid w:val="005F62D8"/>
    <w:rsid w:val="005F6808"/>
    <w:rsid w:val="005F71B8"/>
    <w:rsid w:val="005F7939"/>
    <w:rsid w:val="005F7B1D"/>
    <w:rsid w:val="0060014C"/>
    <w:rsid w:val="00601058"/>
    <w:rsid w:val="006010B4"/>
    <w:rsid w:val="00601689"/>
    <w:rsid w:val="00601931"/>
    <w:rsid w:val="00601F2A"/>
    <w:rsid w:val="00602411"/>
    <w:rsid w:val="00603F4A"/>
    <w:rsid w:val="00604951"/>
    <w:rsid w:val="006055DF"/>
    <w:rsid w:val="006064A4"/>
    <w:rsid w:val="00606BD5"/>
    <w:rsid w:val="00606CF4"/>
    <w:rsid w:val="00606D6E"/>
    <w:rsid w:val="00606E08"/>
    <w:rsid w:val="00606F72"/>
    <w:rsid w:val="00607B82"/>
    <w:rsid w:val="00607E84"/>
    <w:rsid w:val="00607EE6"/>
    <w:rsid w:val="006101D5"/>
    <w:rsid w:val="006110D3"/>
    <w:rsid w:val="006112A2"/>
    <w:rsid w:val="00611B35"/>
    <w:rsid w:val="00611BAF"/>
    <w:rsid w:val="0061222A"/>
    <w:rsid w:val="0061356D"/>
    <w:rsid w:val="006147D5"/>
    <w:rsid w:val="00614803"/>
    <w:rsid w:val="00615276"/>
    <w:rsid w:val="006153CC"/>
    <w:rsid w:val="00615DA0"/>
    <w:rsid w:val="0061699D"/>
    <w:rsid w:val="00616D76"/>
    <w:rsid w:val="00617615"/>
    <w:rsid w:val="00617810"/>
    <w:rsid w:val="00620E84"/>
    <w:rsid w:val="00620ED0"/>
    <w:rsid w:val="0062208B"/>
    <w:rsid w:val="00622256"/>
    <w:rsid w:val="0062283C"/>
    <w:rsid w:val="006232F1"/>
    <w:rsid w:val="0062377D"/>
    <w:rsid w:val="006248C6"/>
    <w:rsid w:val="0062561F"/>
    <w:rsid w:val="0062587C"/>
    <w:rsid w:val="00627EB1"/>
    <w:rsid w:val="00630253"/>
    <w:rsid w:val="00631815"/>
    <w:rsid w:val="0063207C"/>
    <w:rsid w:val="006324C2"/>
    <w:rsid w:val="00632DBA"/>
    <w:rsid w:val="006330CD"/>
    <w:rsid w:val="006333C2"/>
    <w:rsid w:val="00633490"/>
    <w:rsid w:val="00633872"/>
    <w:rsid w:val="00633AED"/>
    <w:rsid w:val="00634D1D"/>
    <w:rsid w:val="0063563E"/>
    <w:rsid w:val="0063717A"/>
    <w:rsid w:val="0063749F"/>
    <w:rsid w:val="00637932"/>
    <w:rsid w:val="00637B32"/>
    <w:rsid w:val="006405A7"/>
    <w:rsid w:val="00640B9D"/>
    <w:rsid w:val="00641EF1"/>
    <w:rsid w:val="00643785"/>
    <w:rsid w:val="0064414F"/>
    <w:rsid w:val="0064462C"/>
    <w:rsid w:val="00645246"/>
    <w:rsid w:val="00645CE8"/>
    <w:rsid w:val="006463A6"/>
    <w:rsid w:val="00646690"/>
    <w:rsid w:val="006468E6"/>
    <w:rsid w:val="00647ADB"/>
    <w:rsid w:val="00650A91"/>
    <w:rsid w:val="006516B0"/>
    <w:rsid w:val="00651768"/>
    <w:rsid w:val="00651E29"/>
    <w:rsid w:val="0065232A"/>
    <w:rsid w:val="006523F7"/>
    <w:rsid w:val="00652DA1"/>
    <w:rsid w:val="00652DE5"/>
    <w:rsid w:val="00653C56"/>
    <w:rsid w:val="00653E7C"/>
    <w:rsid w:val="00654515"/>
    <w:rsid w:val="0065461C"/>
    <w:rsid w:val="00655ABF"/>
    <w:rsid w:val="00655B21"/>
    <w:rsid w:val="00656DE2"/>
    <w:rsid w:val="00656EE0"/>
    <w:rsid w:val="00657BE6"/>
    <w:rsid w:val="006621EF"/>
    <w:rsid w:val="00662D61"/>
    <w:rsid w:val="00662FA7"/>
    <w:rsid w:val="0066323F"/>
    <w:rsid w:val="00663617"/>
    <w:rsid w:val="00663C5C"/>
    <w:rsid w:val="0066517D"/>
    <w:rsid w:val="00666127"/>
    <w:rsid w:val="00666388"/>
    <w:rsid w:val="006678D7"/>
    <w:rsid w:val="006706FA"/>
    <w:rsid w:val="00670B75"/>
    <w:rsid w:val="00670FE6"/>
    <w:rsid w:val="00672D8F"/>
    <w:rsid w:val="00675D0C"/>
    <w:rsid w:val="00676027"/>
    <w:rsid w:val="006761B1"/>
    <w:rsid w:val="0067762E"/>
    <w:rsid w:val="006777A2"/>
    <w:rsid w:val="00677F2B"/>
    <w:rsid w:val="0068079E"/>
    <w:rsid w:val="006809EB"/>
    <w:rsid w:val="00680D63"/>
    <w:rsid w:val="00681D70"/>
    <w:rsid w:val="00681ED5"/>
    <w:rsid w:val="006824E4"/>
    <w:rsid w:val="00682AB8"/>
    <w:rsid w:val="0068411A"/>
    <w:rsid w:val="00684560"/>
    <w:rsid w:val="00684612"/>
    <w:rsid w:val="0068576B"/>
    <w:rsid w:val="00685D30"/>
    <w:rsid w:val="00687BA0"/>
    <w:rsid w:val="00690E53"/>
    <w:rsid w:val="00691EA2"/>
    <w:rsid w:val="00693467"/>
    <w:rsid w:val="00693BF8"/>
    <w:rsid w:val="006941F5"/>
    <w:rsid w:val="00694470"/>
    <w:rsid w:val="00695677"/>
    <w:rsid w:val="006A0EA0"/>
    <w:rsid w:val="006A1EB8"/>
    <w:rsid w:val="006A2413"/>
    <w:rsid w:val="006A2922"/>
    <w:rsid w:val="006A2BB9"/>
    <w:rsid w:val="006A333A"/>
    <w:rsid w:val="006A3364"/>
    <w:rsid w:val="006A3409"/>
    <w:rsid w:val="006A3440"/>
    <w:rsid w:val="006A4353"/>
    <w:rsid w:val="006A438E"/>
    <w:rsid w:val="006A45A2"/>
    <w:rsid w:val="006A568E"/>
    <w:rsid w:val="006A623E"/>
    <w:rsid w:val="006A635B"/>
    <w:rsid w:val="006A68A1"/>
    <w:rsid w:val="006A6AE9"/>
    <w:rsid w:val="006A6E23"/>
    <w:rsid w:val="006A7C70"/>
    <w:rsid w:val="006B0C99"/>
    <w:rsid w:val="006B198C"/>
    <w:rsid w:val="006B1B46"/>
    <w:rsid w:val="006B1EDA"/>
    <w:rsid w:val="006B2259"/>
    <w:rsid w:val="006B2659"/>
    <w:rsid w:val="006B282D"/>
    <w:rsid w:val="006B2A99"/>
    <w:rsid w:val="006B45CF"/>
    <w:rsid w:val="006B5214"/>
    <w:rsid w:val="006B5329"/>
    <w:rsid w:val="006B5F27"/>
    <w:rsid w:val="006B5FFB"/>
    <w:rsid w:val="006B6700"/>
    <w:rsid w:val="006B6900"/>
    <w:rsid w:val="006B70BD"/>
    <w:rsid w:val="006C048F"/>
    <w:rsid w:val="006C0ED9"/>
    <w:rsid w:val="006C2906"/>
    <w:rsid w:val="006C2B2C"/>
    <w:rsid w:val="006C44CD"/>
    <w:rsid w:val="006C46F7"/>
    <w:rsid w:val="006C4742"/>
    <w:rsid w:val="006C536B"/>
    <w:rsid w:val="006C5F59"/>
    <w:rsid w:val="006C724C"/>
    <w:rsid w:val="006D030B"/>
    <w:rsid w:val="006D11C7"/>
    <w:rsid w:val="006D1588"/>
    <w:rsid w:val="006D23E6"/>
    <w:rsid w:val="006D2857"/>
    <w:rsid w:val="006D2D3D"/>
    <w:rsid w:val="006D562E"/>
    <w:rsid w:val="006D6F6A"/>
    <w:rsid w:val="006E013D"/>
    <w:rsid w:val="006E024A"/>
    <w:rsid w:val="006E0C6D"/>
    <w:rsid w:val="006E0FC6"/>
    <w:rsid w:val="006E14CC"/>
    <w:rsid w:val="006E17ED"/>
    <w:rsid w:val="006E1E94"/>
    <w:rsid w:val="006E2853"/>
    <w:rsid w:val="006E2BB1"/>
    <w:rsid w:val="006E3250"/>
    <w:rsid w:val="006E5AD6"/>
    <w:rsid w:val="006E5B0F"/>
    <w:rsid w:val="006E6429"/>
    <w:rsid w:val="006E69D2"/>
    <w:rsid w:val="006E69D5"/>
    <w:rsid w:val="006E6CB5"/>
    <w:rsid w:val="006E7084"/>
    <w:rsid w:val="006E767E"/>
    <w:rsid w:val="006E7EC7"/>
    <w:rsid w:val="006F0590"/>
    <w:rsid w:val="006F09A4"/>
    <w:rsid w:val="006F0F5B"/>
    <w:rsid w:val="006F1A41"/>
    <w:rsid w:val="006F3865"/>
    <w:rsid w:val="006F4C71"/>
    <w:rsid w:val="006F579F"/>
    <w:rsid w:val="006F5DC8"/>
    <w:rsid w:val="006F676A"/>
    <w:rsid w:val="006F6C43"/>
    <w:rsid w:val="006F73C5"/>
    <w:rsid w:val="006F7ABD"/>
    <w:rsid w:val="006F7DEC"/>
    <w:rsid w:val="007000B2"/>
    <w:rsid w:val="00700372"/>
    <w:rsid w:val="007007CD"/>
    <w:rsid w:val="007008A7"/>
    <w:rsid w:val="00701073"/>
    <w:rsid w:val="007013E1"/>
    <w:rsid w:val="00701DA3"/>
    <w:rsid w:val="00703029"/>
    <w:rsid w:val="0070359E"/>
    <w:rsid w:val="007039BF"/>
    <w:rsid w:val="00703CAF"/>
    <w:rsid w:val="00703D6E"/>
    <w:rsid w:val="007041CB"/>
    <w:rsid w:val="007042FE"/>
    <w:rsid w:val="00704A7E"/>
    <w:rsid w:val="00705A75"/>
    <w:rsid w:val="007065D3"/>
    <w:rsid w:val="00706AFC"/>
    <w:rsid w:val="0070761C"/>
    <w:rsid w:val="00710312"/>
    <w:rsid w:val="0071033F"/>
    <w:rsid w:val="00710A0E"/>
    <w:rsid w:val="007115FD"/>
    <w:rsid w:val="00711A94"/>
    <w:rsid w:val="00711CB2"/>
    <w:rsid w:val="0071218F"/>
    <w:rsid w:val="0071221A"/>
    <w:rsid w:val="007124F8"/>
    <w:rsid w:val="00712A75"/>
    <w:rsid w:val="00712E07"/>
    <w:rsid w:val="00713BA8"/>
    <w:rsid w:val="00714C1C"/>
    <w:rsid w:val="00714FA6"/>
    <w:rsid w:val="0071531B"/>
    <w:rsid w:val="0071539D"/>
    <w:rsid w:val="0071584E"/>
    <w:rsid w:val="00715EF6"/>
    <w:rsid w:val="0071620E"/>
    <w:rsid w:val="00716275"/>
    <w:rsid w:val="007165B8"/>
    <w:rsid w:val="0071686D"/>
    <w:rsid w:val="007176E2"/>
    <w:rsid w:val="00717B97"/>
    <w:rsid w:val="00717CDA"/>
    <w:rsid w:val="007204CF"/>
    <w:rsid w:val="00721F20"/>
    <w:rsid w:val="00723411"/>
    <w:rsid w:val="0072419E"/>
    <w:rsid w:val="007247E6"/>
    <w:rsid w:val="0072506A"/>
    <w:rsid w:val="0072543E"/>
    <w:rsid w:val="0072734B"/>
    <w:rsid w:val="007275DD"/>
    <w:rsid w:val="007278E1"/>
    <w:rsid w:val="00727B92"/>
    <w:rsid w:val="00727F97"/>
    <w:rsid w:val="007302A7"/>
    <w:rsid w:val="0073063F"/>
    <w:rsid w:val="0073153B"/>
    <w:rsid w:val="0073303E"/>
    <w:rsid w:val="007333BE"/>
    <w:rsid w:val="00733831"/>
    <w:rsid w:val="00734A02"/>
    <w:rsid w:val="00735870"/>
    <w:rsid w:val="00735C9E"/>
    <w:rsid w:val="007362BD"/>
    <w:rsid w:val="007373EC"/>
    <w:rsid w:val="00737D0F"/>
    <w:rsid w:val="00740C54"/>
    <w:rsid w:val="00741242"/>
    <w:rsid w:val="00741D85"/>
    <w:rsid w:val="00742213"/>
    <w:rsid w:val="00743D5C"/>
    <w:rsid w:val="00743EA1"/>
    <w:rsid w:val="00744556"/>
    <w:rsid w:val="007448EF"/>
    <w:rsid w:val="00744BA5"/>
    <w:rsid w:val="00744D5F"/>
    <w:rsid w:val="007462FB"/>
    <w:rsid w:val="00746A18"/>
    <w:rsid w:val="00747DF8"/>
    <w:rsid w:val="00751D33"/>
    <w:rsid w:val="00752C22"/>
    <w:rsid w:val="00752CC2"/>
    <w:rsid w:val="007540DF"/>
    <w:rsid w:val="0075425A"/>
    <w:rsid w:val="007546FF"/>
    <w:rsid w:val="007561CC"/>
    <w:rsid w:val="00756511"/>
    <w:rsid w:val="00761B0D"/>
    <w:rsid w:val="0076218C"/>
    <w:rsid w:val="007627DB"/>
    <w:rsid w:val="0076289D"/>
    <w:rsid w:val="007649F9"/>
    <w:rsid w:val="0076532D"/>
    <w:rsid w:val="0076552C"/>
    <w:rsid w:val="00765692"/>
    <w:rsid w:val="00765CB5"/>
    <w:rsid w:val="0076621A"/>
    <w:rsid w:val="007665E9"/>
    <w:rsid w:val="007668D1"/>
    <w:rsid w:val="0076716F"/>
    <w:rsid w:val="0076739B"/>
    <w:rsid w:val="00771185"/>
    <w:rsid w:val="007715DC"/>
    <w:rsid w:val="007722E7"/>
    <w:rsid w:val="00773FBF"/>
    <w:rsid w:val="00774856"/>
    <w:rsid w:val="0077602D"/>
    <w:rsid w:val="00776904"/>
    <w:rsid w:val="0077750E"/>
    <w:rsid w:val="00777861"/>
    <w:rsid w:val="007779B8"/>
    <w:rsid w:val="00777AA9"/>
    <w:rsid w:val="00777C37"/>
    <w:rsid w:val="00777E38"/>
    <w:rsid w:val="00780727"/>
    <w:rsid w:val="00781448"/>
    <w:rsid w:val="00781EB5"/>
    <w:rsid w:val="0078224F"/>
    <w:rsid w:val="0078301C"/>
    <w:rsid w:val="00783B83"/>
    <w:rsid w:val="0078408D"/>
    <w:rsid w:val="007854BC"/>
    <w:rsid w:val="00786B0C"/>
    <w:rsid w:val="00790A5E"/>
    <w:rsid w:val="00791ED6"/>
    <w:rsid w:val="0079220C"/>
    <w:rsid w:val="007927D3"/>
    <w:rsid w:val="00792F2E"/>
    <w:rsid w:val="0079411E"/>
    <w:rsid w:val="007944A4"/>
    <w:rsid w:val="0079461D"/>
    <w:rsid w:val="007952B7"/>
    <w:rsid w:val="007955AD"/>
    <w:rsid w:val="007966D3"/>
    <w:rsid w:val="00796D5C"/>
    <w:rsid w:val="0079729F"/>
    <w:rsid w:val="00797DA9"/>
    <w:rsid w:val="007A1964"/>
    <w:rsid w:val="007A22F4"/>
    <w:rsid w:val="007A50C6"/>
    <w:rsid w:val="007A79B6"/>
    <w:rsid w:val="007B0648"/>
    <w:rsid w:val="007B1C65"/>
    <w:rsid w:val="007B1DC9"/>
    <w:rsid w:val="007B2C59"/>
    <w:rsid w:val="007B2C99"/>
    <w:rsid w:val="007B2FDC"/>
    <w:rsid w:val="007B4B09"/>
    <w:rsid w:val="007B4DCA"/>
    <w:rsid w:val="007B5080"/>
    <w:rsid w:val="007B5868"/>
    <w:rsid w:val="007B6F12"/>
    <w:rsid w:val="007B776B"/>
    <w:rsid w:val="007B7A39"/>
    <w:rsid w:val="007C0266"/>
    <w:rsid w:val="007C1DA9"/>
    <w:rsid w:val="007C2559"/>
    <w:rsid w:val="007C2734"/>
    <w:rsid w:val="007C2BD8"/>
    <w:rsid w:val="007C3328"/>
    <w:rsid w:val="007C4425"/>
    <w:rsid w:val="007C49AE"/>
    <w:rsid w:val="007C6416"/>
    <w:rsid w:val="007C70B7"/>
    <w:rsid w:val="007D06AE"/>
    <w:rsid w:val="007D0968"/>
    <w:rsid w:val="007D09C5"/>
    <w:rsid w:val="007D0E92"/>
    <w:rsid w:val="007D129B"/>
    <w:rsid w:val="007D14EC"/>
    <w:rsid w:val="007D23D6"/>
    <w:rsid w:val="007D39CF"/>
    <w:rsid w:val="007D42DA"/>
    <w:rsid w:val="007D5234"/>
    <w:rsid w:val="007D5949"/>
    <w:rsid w:val="007D6694"/>
    <w:rsid w:val="007D6842"/>
    <w:rsid w:val="007D6A7E"/>
    <w:rsid w:val="007D76C0"/>
    <w:rsid w:val="007D7BD9"/>
    <w:rsid w:val="007E1669"/>
    <w:rsid w:val="007E2089"/>
    <w:rsid w:val="007E23AC"/>
    <w:rsid w:val="007E2602"/>
    <w:rsid w:val="007E2F06"/>
    <w:rsid w:val="007E3AA8"/>
    <w:rsid w:val="007E45F9"/>
    <w:rsid w:val="007E5C64"/>
    <w:rsid w:val="007E6C94"/>
    <w:rsid w:val="007F0934"/>
    <w:rsid w:val="007F0C95"/>
    <w:rsid w:val="007F12DD"/>
    <w:rsid w:val="007F152B"/>
    <w:rsid w:val="007F1580"/>
    <w:rsid w:val="007F1E9D"/>
    <w:rsid w:val="007F2611"/>
    <w:rsid w:val="007F410F"/>
    <w:rsid w:val="007F4134"/>
    <w:rsid w:val="007F42D1"/>
    <w:rsid w:val="007F4D40"/>
    <w:rsid w:val="007F6197"/>
    <w:rsid w:val="007F6D9F"/>
    <w:rsid w:val="007F765C"/>
    <w:rsid w:val="007F7CFC"/>
    <w:rsid w:val="008015CC"/>
    <w:rsid w:val="00801B3C"/>
    <w:rsid w:val="00802427"/>
    <w:rsid w:val="008033EA"/>
    <w:rsid w:val="00803A37"/>
    <w:rsid w:val="00803C2C"/>
    <w:rsid w:val="008042A7"/>
    <w:rsid w:val="00804FB0"/>
    <w:rsid w:val="008056CC"/>
    <w:rsid w:val="00805777"/>
    <w:rsid w:val="00806A05"/>
    <w:rsid w:val="00807042"/>
    <w:rsid w:val="008070E2"/>
    <w:rsid w:val="00807721"/>
    <w:rsid w:val="00807AE8"/>
    <w:rsid w:val="00807E97"/>
    <w:rsid w:val="00807EFC"/>
    <w:rsid w:val="00810278"/>
    <w:rsid w:val="008103D6"/>
    <w:rsid w:val="00810EE4"/>
    <w:rsid w:val="00811394"/>
    <w:rsid w:val="0081169E"/>
    <w:rsid w:val="00811854"/>
    <w:rsid w:val="008118D6"/>
    <w:rsid w:val="00811A4A"/>
    <w:rsid w:val="00811ED0"/>
    <w:rsid w:val="00813D7C"/>
    <w:rsid w:val="008144E8"/>
    <w:rsid w:val="0081462E"/>
    <w:rsid w:val="0081527D"/>
    <w:rsid w:val="00815746"/>
    <w:rsid w:val="00815A16"/>
    <w:rsid w:val="00816180"/>
    <w:rsid w:val="0081635E"/>
    <w:rsid w:val="00817503"/>
    <w:rsid w:val="008203F3"/>
    <w:rsid w:val="00820434"/>
    <w:rsid w:val="00820587"/>
    <w:rsid w:val="008218D4"/>
    <w:rsid w:val="00821A0D"/>
    <w:rsid w:val="00823FBD"/>
    <w:rsid w:val="00824825"/>
    <w:rsid w:val="00824C66"/>
    <w:rsid w:val="00825C80"/>
    <w:rsid w:val="00826476"/>
    <w:rsid w:val="00826813"/>
    <w:rsid w:val="00826C4B"/>
    <w:rsid w:val="00827DD1"/>
    <w:rsid w:val="0083082A"/>
    <w:rsid w:val="00830C9B"/>
    <w:rsid w:val="00831EBB"/>
    <w:rsid w:val="0083358E"/>
    <w:rsid w:val="00833AA9"/>
    <w:rsid w:val="00833C22"/>
    <w:rsid w:val="00834363"/>
    <w:rsid w:val="00834CE6"/>
    <w:rsid w:val="00834D82"/>
    <w:rsid w:val="00836BEF"/>
    <w:rsid w:val="00837300"/>
    <w:rsid w:val="008408EE"/>
    <w:rsid w:val="00840F5A"/>
    <w:rsid w:val="00841094"/>
    <w:rsid w:val="008413A6"/>
    <w:rsid w:val="008422BC"/>
    <w:rsid w:val="00842E5B"/>
    <w:rsid w:val="008436CC"/>
    <w:rsid w:val="00843733"/>
    <w:rsid w:val="0084393C"/>
    <w:rsid w:val="00844191"/>
    <w:rsid w:val="00844FBF"/>
    <w:rsid w:val="00846D1C"/>
    <w:rsid w:val="00846FA4"/>
    <w:rsid w:val="0084707A"/>
    <w:rsid w:val="0084760F"/>
    <w:rsid w:val="0085062F"/>
    <w:rsid w:val="0085072F"/>
    <w:rsid w:val="008509CB"/>
    <w:rsid w:val="008514B7"/>
    <w:rsid w:val="0085153C"/>
    <w:rsid w:val="00851CD1"/>
    <w:rsid w:val="00851EA1"/>
    <w:rsid w:val="008536DC"/>
    <w:rsid w:val="00853981"/>
    <w:rsid w:val="008546D7"/>
    <w:rsid w:val="00855367"/>
    <w:rsid w:val="008553E8"/>
    <w:rsid w:val="00855602"/>
    <w:rsid w:val="00856CD4"/>
    <w:rsid w:val="0085765E"/>
    <w:rsid w:val="00857DF0"/>
    <w:rsid w:val="0086024E"/>
    <w:rsid w:val="00860B7F"/>
    <w:rsid w:val="00860F19"/>
    <w:rsid w:val="00861262"/>
    <w:rsid w:val="00861994"/>
    <w:rsid w:val="008623F4"/>
    <w:rsid w:val="00862D3F"/>
    <w:rsid w:val="00863DCF"/>
    <w:rsid w:val="00864BA4"/>
    <w:rsid w:val="0086551B"/>
    <w:rsid w:val="008662AC"/>
    <w:rsid w:val="008678FF"/>
    <w:rsid w:val="00867A24"/>
    <w:rsid w:val="00867F77"/>
    <w:rsid w:val="00870D06"/>
    <w:rsid w:val="00871551"/>
    <w:rsid w:val="00871668"/>
    <w:rsid w:val="00871D17"/>
    <w:rsid w:val="0087289B"/>
    <w:rsid w:val="00872B7D"/>
    <w:rsid w:val="00875871"/>
    <w:rsid w:val="00875E30"/>
    <w:rsid w:val="008760A3"/>
    <w:rsid w:val="00876C68"/>
    <w:rsid w:val="0087772F"/>
    <w:rsid w:val="00877FBC"/>
    <w:rsid w:val="008801A6"/>
    <w:rsid w:val="00880431"/>
    <w:rsid w:val="008806F1"/>
    <w:rsid w:val="008811B9"/>
    <w:rsid w:val="0088199D"/>
    <w:rsid w:val="008819AC"/>
    <w:rsid w:val="0088201C"/>
    <w:rsid w:val="00882D8B"/>
    <w:rsid w:val="0088301A"/>
    <w:rsid w:val="00883846"/>
    <w:rsid w:val="0088467B"/>
    <w:rsid w:val="00885058"/>
    <w:rsid w:val="008850B1"/>
    <w:rsid w:val="00887FB6"/>
    <w:rsid w:val="008926F1"/>
    <w:rsid w:val="00893760"/>
    <w:rsid w:val="00893FEA"/>
    <w:rsid w:val="00894F02"/>
    <w:rsid w:val="008952D4"/>
    <w:rsid w:val="00896302"/>
    <w:rsid w:val="008969D0"/>
    <w:rsid w:val="008972A7"/>
    <w:rsid w:val="00897BEF"/>
    <w:rsid w:val="008A0137"/>
    <w:rsid w:val="008A01D4"/>
    <w:rsid w:val="008A13FC"/>
    <w:rsid w:val="008A1577"/>
    <w:rsid w:val="008A26E3"/>
    <w:rsid w:val="008A3BDA"/>
    <w:rsid w:val="008A41E4"/>
    <w:rsid w:val="008A51D2"/>
    <w:rsid w:val="008A5613"/>
    <w:rsid w:val="008A5F4D"/>
    <w:rsid w:val="008B042A"/>
    <w:rsid w:val="008B0887"/>
    <w:rsid w:val="008B0993"/>
    <w:rsid w:val="008B0CFE"/>
    <w:rsid w:val="008B2A47"/>
    <w:rsid w:val="008B2AD1"/>
    <w:rsid w:val="008B507A"/>
    <w:rsid w:val="008B52BE"/>
    <w:rsid w:val="008B5413"/>
    <w:rsid w:val="008B58B4"/>
    <w:rsid w:val="008B6175"/>
    <w:rsid w:val="008B6F49"/>
    <w:rsid w:val="008B7139"/>
    <w:rsid w:val="008B758F"/>
    <w:rsid w:val="008C009B"/>
    <w:rsid w:val="008C0E3B"/>
    <w:rsid w:val="008C1119"/>
    <w:rsid w:val="008C23C3"/>
    <w:rsid w:val="008C3CF2"/>
    <w:rsid w:val="008C3F9B"/>
    <w:rsid w:val="008C459A"/>
    <w:rsid w:val="008C4E42"/>
    <w:rsid w:val="008C57E1"/>
    <w:rsid w:val="008C61D8"/>
    <w:rsid w:val="008C6C6B"/>
    <w:rsid w:val="008C7B39"/>
    <w:rsid w:val="008D1920"/>
    <w:rsid w:val="008D1D5F"/>
    <w:rsid w:val="008D2427"/>
    <w:rsid w:val="008D27B9"/>
    <w:rsid w:val="008D2D44"/>
    <w:rsid w:val="008D3BE2"/>
    <w:rsid w:val="008D3CB3"/>
    <w:rsid w:val="008D7711"/>
    <w:rsid w:val="008E14C1"/>
    <w:rsid w:val="008E17CC"/>
    <w:rsid w:val="008E1AEC"/>
    <w:rsid w:val="008E1F38"/>
    <w:rsid w:val="008E2BDC"/>
    <w:rsid w:val="008E3AED"/>
    <w:rsid w:val="008E4970"/>
    <w:rsid w:val="008E6074"/>
    <w:rsid w:val="008E61DA"/>
    <w:rsid w:val="008E66A4"/>
    <w:rsid w:val="008E6737"/>
    <w:rsid w:val="008E7577"/>
    <w:rsid w:val="008E7F92"/>
    <w:rsid w:val="008E7FE4"/>
    <w:rsid w:val="008F062F"/>
    <w:rsid w:val="008F245F"/>
    <w:rsid w:val="008F327F"/>
    <w:rsid w:val="008F359E"/>
    <w:rsid w:val="008F3CE6"/>
    <w:rsid w:val="008F455F"/>
    <w:rsid w:val="008F46A7"/>
    <w:rsid w:val="008F4953"/>
    <w:rsid w:val="008F4F5B"/>
    <w:rsid w:val="008F54A0"/>
    <w:rsid w:val="008F5606"/>
    <w:rsid w:val="008F5A2D"/>
    <w:rsid w:val="008F5D10"/>
    <w:rsid w:val="008F63E2"/>
    <w:rsid w:val="008F6725"/>
    <w:rsid w:val="008F6BF2"/>
    <w:rsid w:val="00900A25"/>
    <w:rsid w:val="00900C1B"/>
    <w:rsid w:val="0090122D"/>
    <w:rsid w:val="009015B0"/>
    <w:rsid w:val="00901C39"/>
    <w:rsid w:val="00902206"/>
    <w:rsid w:val="00902873"/>
    <w:rsid w:val="00902C9E"/>
    <w:rsid w:val="00902EBA"/>
    <w:rsid w:val="00903A91"/>
    <w:rsid w:val="00903B07"/>
    <w:rsid w:val="0090444A"/>
    <w:rsid w:val="00904FDA"/>
    <w:rsid w:val="0090687F"/>
    <w:rsid w:val="009077E9"/>
    <w:rsid w:val="00907A94"/>
    <w:rsid w:val="00907F3D"/>
    <w:rsid w:val="00910212"/>
    <w:rsid w:val="00911AD9"/>
    <w:rsid w:val="00911CF8"/>
    <w:rsid w:val="0091296F"/>
    <w:rsid w:val="00913156"/>
    <w:rsid w:val="009137F4"/>
    <w:rsid w:val="00913B72"/>
    <w:rsid w:val="00913F9B"/>
    <w:rsid w:val="00915228"/>
    <w:rsid w:val="00915979"/>
    <w:rsid w:val="00916DB3"/>
    <w:rsid w:val="00917C79"/>
    <w:rsid w:val="00917F97"/>
    <w:rsid w:val="00920A93"/>
    <w:rsid w:val="00920C60"/>
    <w:rsid w:val="00920E69"/>
    <w:rsid w:val="00920EA7"/>
    <w:rsid w:val="00921EFC"/>
    <w:rsid w:val="0092205D"/>
    <w:rsid w:val="00922356"/>
    <w:rsid w:val="00922414"/>
    <w:rsid w:val="0092258D"/>
    <w:rsid w:val="00922881"/>
    <w:rsid w:val="00922AC6"/>
    <w:rsid w:val="00922AE3"/>
    <w:rsid w:val="009230F3"/>
    <w:rsid w:val="009238A0"/>
    <w:rsid w:val="00923A96"/>
    <w:rsid w:val="00923FD1"/>
    <w:rsid w:val="00925286"/>
    <w:rsid w:val="0092533A"/>
    <w:rsid w:val="00926FA7"/>
    <w:rsid w:val="009300D9"/>
    <w:rsid w:val="00930E8A"/>
    <w:rsid w:val="00931359"/>
    <w:rsid w:val="00931B4D"/>
    <w:rsid w:val="00931F4E"/>
    <w:rsid w:val="00933222"/>
    <w:rsid w:val="009338A6"/>
    <w:rsid w:val="009340C5"/>
    <w:rsid w:val="00934FCF"/>
    <w:rsid w:val="00935468"/>
    <w:rsid w:val="00935BCB"/>
    <w:rsid w:val="009362CB"/>
    <w:rsid w:val="009372F9"/>
    <w:rsid w:val="00937B1D"/>
    <w:rsid w:val="00937E9C"/>
    <w:rsid w:val="00940A09"/>
    <w:rsid w:val="00941079"/>
    <w:rsid w:val="00941BFA"/>
    <w:rsid w:val="009426E8"/>
    <w:rsid w:val="00944DAE"/>
    <w:rsid w:val="00945400"/>
    <w:rsid w:val="00945963"/>
    <w:rsid w:val="00946860"/>
    <w:rsid w:val="0094784E"/>
    <w:rsid w:val="00950DA9"/>
    <w:rsid w:val="00951329"/>
    <w:rsid w:val="00951CCA"/>
    <w:rsid w:val="009542E9"/>
    <w:rsid w:val="009561BE"/>
    <w:rsid w:val="0095733C"/>
    <w:rsid w:val="00957521"/>
    <w:rsid w:val="00957836"/>
    <w:rsid w:val="009605FA"/>
    <w:rsid w:val="00960D4E"/>
    <w:rsid w:val="00961295"/>
    <w:rsid w:val="00961A28"/>
    <w:rsid w:val="00962046"/>
    <w:rsid w:val="009620C8"/>
    <w:rsid w:val="009624E9"/>
    <w:rsid w:val="00962EB1"/>
    <w:rsid w:val="00962F09"/>
    <w:rsid w:val="00964FB2"/>
    <w:rsid w:val="0096611E"/>
    <w:rsid w:val="0096659C"/>
    <w:rsid w:val="00966966"/>
    <w:rsid w:val="00966AC1"/>
    <w:rsid w:val="00966C04"/>
    <w:rsid w:val="00966D04"/>
    <w:rsid w:val="009678C1"/>
    <w:rsid w:val="00971726"/>
    <w:rsid w:val="00971B9D"/>
    <w:rsid w:val="009722C1"/>
    <w:rsid w:val="009733B0"/>
    <w:rsid w:val="00974649"/>
    <w:rsid w:val="00974CA2"/>
    <w:rsid w:val="00975161"/>
    <w:rsid w:val="00975401"/>
    <w:rsid w:val="00977E80"/>
    <w:rsid w:val="0098094B"/>
    <w:rsid w:val="00980994"/>
    <w:rsid w:val="00980D47"/>
    <w:rsid w:val="0098108F"/>
    <w:rsid w:val="00981401"/>
    <w:rsid w:val="00981EF2"/>
    <w:rsid w:val="009838A5"/>
    <w:rsid w:val="009838E9"/>
    <w:rsid w:val="00983BA8"/>
    <w:rsid w:val="009845E7"/>
    <w:rsid w:val="00984D94"/>
    <w:rsid w:val="009858B7"/>
    <w:rsid w:val="00985AAD"/>
    <w:rsid w:val="0098667B"/>
    <w:rsid w:val="0098690C"/>
    <w:rsid w:val="00986F57"/>
    <w:rsid w:val="009876F1"/>
    <w:rsid w:val="00987706"/>
    <w:rsid w:val="0099056B"/>
    <w:rsid w:val="00990FD5"/>
    <w:rsid w:val="00991E2A"/>
    <w:rsid w:val="009924B2"/>
    <w:rsid w:val="00995EE4"/>
    <w:rsid w:val="00995EFB"/>
    <w:rsid w:val="009963BB"/>
    <w:rsid w:val="0099686F"/>
    <w:rsid w:val="00996A61"/>
    <w:rsid w:val="00996BC4"/>
    <w:rsid w:val="00996F07"/>
    <w:rsid w:val="009976F8"/>
    <w:rsid w:val="00997707"/>
    <w:rsid w:val="009A21EA"/>
    <w:rsid w:val="009A3826"/>
    <w:rsid w:val="009A510B"/>
    <w:rsid w:val="009A6341"/>
    <w:rsid w:val="009A7D3A"/>
    <w:rsid w:val="009B0495"/>
    <w:rsid w:val="009B2803"/>
    <w:rsid w:val="009B3DF1"/>
    <w:rsid w:val="009B4856"/>
    <w:rsid w:val="009B4AA1"/>
    <w:rsid w:val="009B5A65"/>
    <w:rsid w:val="009B5C6C"/>
    <w:rsid w:val="009B639E"/>
    <w:rsid w:val="009B6764"/>
    <w:rsid w:val="009C039A"/>
    <w:rsid w:val="009C1E3D"/>
    <w:rsid w:val="009C29BE"/>
    <w:rsid w:val="009C39A3"/>
    <w:rsid w:val="009C4631"/>
    <w:rsid w:val="009C59A5"/>
    <w:rsid w:val="009C59BA"/>
    <w:rsid w:val="009C6000"/>
    <w:rsid w:val="009C62A7"/>
    <w:rsid w:val="009C6B38"/>
    <w:rsid w:val="009C769B"/>
    <w:rsid w:val="009C7A95"/>
    <w:rsid w:val="009D083F"/>
    <w:rsid w:val="009D0D95"/>
    <w:rsid w:val="009D0EB4"/>
    <w:rsid w:val="009D3129"/>
    <w:rsid w:val="009D5CE8"/>
    <w:rsid w:val="009E2547"/>
    <w:rsid w:val="009E4C19"/>
    <w:rsid w:val="009E4D56"/>
    <w:rsid w:val="009E52E5"/>
    <w:rsid w:val="009E6F1D"/>
    <w:rsid w:val="009E7147"/>
    <w:rsid w:val="009E783D"/>
    <w:rsid w:val="009F0104"/>
    <w:rsid w:val="009F1010"/>
    <w:rsid w:val="009F1201"/>
    <w:rsid w:val="009F198A"/>
    <w:rsid w:val="009F1DF2"/>
    <w:rsid w:val="009F418A"/>
    <w:rsid w:val="009F4251"/>
    <w:rsid w:val="009F48EC"/>
    <w:rsid w:val="009F515B"/>
    <w:rsid w:val="009F5462"/>
    <w:rsid w:val="009F660F"/>
    <w:rsid w:val="009F69C3"/>
    <w:rsid w:val="009F76E9"/>
    <w:rsid w:val="009F7965"/>
    <w:rsid w:val="00A00184"/>
    <w:rsid w:val="00A00421"/>
    <w:rsid w:val="00A01834"/>
    <w:rsid w:val="00A024A5"/>
    <w:rsid w:val="00A03268"/>
    <w:rsid w:val="00A04447"/>
    <w:rsid w:val="00A05424"/>
    <w:rsid w:val="00A05F79"/>
    <w:rsid w:val="00A0693E"/>
    <w:rsid w:val="00A06B14"/>
    <w:rsid w:val="00A06B7C"/>
    <w:rsid w:val="00A07F86"/>
    <w:rsid w:val="00A1034C"/>
    <w:rsid w:val="00A1075F"/>
    <w:rsid w:val="00A10BE3"/>
    <w:rsid w:val="00A10D5A"/>
    <w:rsid w:val="00A11153"/>
    <w:rsid w:val="00A113F7"/>
    <w:rsid w:val="00A11515"/>
    <w:rsid w:val="00A11A49"/>
    <w:rsid w:val="00A11E58"/>
    <w:rsid w:val="00A13D04"/>
    <w:rsid w:val="00A14B87"/>
    <w:rsid w:val="00A15E96"/>
    <w:rsid w:val="00A15F18"/>
    <w:rsid w:val="00A161D3"/>
    <w:rsid w:val="00A167A3"/>
    <w:rsid w:val="00A17CC7"/>
    <w:rsid w:val="00A17E4E"/>
    <w:rsid w:val="00A17FB5"/>
    <w:rsid w:val="00A20095"/>
    <w:rsid w:val="00A200B1"/>
    <w:rsid w:val="00A200CF"/>
    <w:rsid w:val="00A20634"/>
    <w:rsid w:val="00A21271"/>
    <w:rsid w:val="00A21883"/>
    <w:rsid w:val="00A21E40"/>
    <w:rsid w:val="00A22105"/>
    <w:rsid w:val="00A2241E"/>
    <w:rsid w:val="00A230E8"/>
    <w:rsid w:val="00A24580"/>
    <w:rsid w:val="00A24D07"/>
    <w:rsid w:val="00A24E88"/>
    <w:rsid w:val="00A25306"/>
    <w:rsid w:val="00A25D90"/>
    <w:rsid w:val="00A25DF9"/>
    <w:rsid w:val="00A269C8"/>
    <w:rsid w:val="00A274A1"/>
    <w:rsid w:val="00A27639"/>
    <w:rsid w:val="00A279CB"/>
    <w:rsid w:val="00A301CF"/>
    <w:rsid w:val="00A31325"/>
    <w:rsid w:val="00A31B92"/>
    <w:rsid w:val="00A3230B"/>
    <w:rsid w:val="00A32AC7"/>
    <w:rsid w:val="00A333CA"/>
    <w:rsid w:val="00A33528"/>
    <w:rsid w:val="00A335DC"/>
    <w:rsid w:val="00A33C6C"/>
    <w:rsid w:val="00A33EE9"/>
    <w:rsid w:val="00A361EC"/>
    <w:rsid w:val="00A36B05"/>
    <w:rsid w:val="00A36E9A"/>
    <w:rsid w:val="00A40964"/>
    <w:rsid w:val="00A43DC8"/>
    <w:rsid w:val="00A43EE6"/>
    <w:rsid w:val="00A454CD"/>
    <w:rsid w:val="00A45826"/>
    <w:rsid w:val="00A4789E"/>
    <w:rsid w:val="00A47D05"/>
    <w:rsid w:val="00A50101"/>
    <w:rsid w:val="00A50DB1"/>
    <w:rsid w:val="00A517C2"/>
    <w:rsid w:val="00A5181F"/>
    <w:rsid w:val="00A51A6A"/>
    <w:rsid w:val="00A534A2"/>
    <w:rsid w:val="00A53CC0"/>
    <w:rsid w:val="00A54397"/>
    <w:rsid w:val="00A546EC"/>
    <w:rsid w:val="00A54910"/>
    <w:rsid w:val="00A55552"/>
    <w:rsid w:val="00A557FA"/>
    <w:rsid w:val="00A55944"/>
    <w:rsid w:val="00A55CFA"/>
    <w:rsid w:val="00A56205"/>
    <w:rsid w:val="00A572D8"/>
    <w:rsid w:val="00A579D4"/>
    <w:rsid w:val="00A613D3"/>
    <w:rsid w:val="00A61BE0"/>
    <w:rsid w:val="00A62D5C"/>
    <w:rsid w:val="00A64AED"/>
    <w:rsid w:val="00A652CA"/>
    <w:rsid w:val="00A6550B"/>
    <w:rsid w:val="00A66CE6"/>
    <w:rsid w:val="00A66EC2"/>
    <w:rsid w:val="00A70D4D"/>
    <w:rsid w:val="00A725E5"/>
    <w:rsid w:val="00A726B3"/>
    <w:rsid w:val="00A72789"/>
    <w:rsid w:val="00A72961"/>
    <w:rsid w:val="00A73B25"/>
    <w:rsid w:val="00A74224"/>
    <w:rsid w:val="00A746B0"/>
    <w:rsid w:val="00A74B96"/>
    <w:rsid w:val="00A757B8"/>
    <w:rsid w:val="00A75C96"/>
    <w:rsid w:val="00A76D7D"/>
    <w:rsid w:val="00A76FC4"/>
    <w:rsid w:val="00A803A5"/>
    <w:rsid w:val="00A808D9"/>
    <w:rsid w:val="00A81EC1"/>
    <w:rsid w:val="00A82093"/>
    <w:rsid w:val="00A82ACE"/>
    <w:rsid w:val="00A831A3"/>
    <w:rsid w:val="00A84231"/>
    <w:rsid w:val="00A84B5D"/>
    <w:rsid w:val="00A85808"/>
    <w:rsid w:val="00A8580D"/>
    <w:rsid w:val="00A87193"/>
    <w:rsid w:val="00A87804"/>
    <w:rsid w:val="00A87CD3"/>
    <w:rsid w:val="00A87DD9"/>
    <w:rsid w:val="00A90764"/>
    <w:rsid w:val="00A91606"/>
    <w:rsid w:val="00A91FEF"/>
    <w:rsid w:val="00A920DD"/>
    <w:rsid w:val="00A92BB4"/>
    <w:rsid w:val="00A93790"/>
    <w:rsid w:val="00A93EA3"/>
    <w:rsid w:val="00A93F17"/>
    <w:rsid w:val="00A94018"/>
    <w:rsid w:val="00A950E4"/>
    <w:rsid w:val="00A96719"/>
    <w:rsid w:val="00A96F00"/>
    <w:rsid w:val="00A97669"/>
    <w:rsid w:val="00A97B39"/>
    <w:rsid w:val="00AA1C47"/>
    <w:rsid w:val="00AA3569"/>
    <w:rsid w:val="00AA3B02"/>
    <w:rsid w:val="00AA3EAD"/>
    <w:rsid w:val="00AA49E0"/>
    <w:rsid w:val="00AA551E"/>
    <w:rsid w:val="00AA5BAD"/>
    <w:rsid w:val="00AA5F33"/>
    <w:rsid w:val="00AA65F6"/>
    <w:rsid w:val="00AA6ABE"/>
    <w:rsid w:val="00AA6D24"/>
    <w:rsid w:val="00AA73DA"/>
    <w:rsid w:val="00AB0308"/>
    <w:rsid w:val="00AB08C9"/>
    <w:rsid w:val="00AB0A3D"/>
    <w:rsid w:val="00AB1257"/>
    <w:rsid w:val="00AB1D6C"/>
    <w:rsid w:val="00AB332F"/>
    <w:rsid w:val="00AB4CBA"/>
    <w:rsid w:val="00AB4D7F"/>
    <w:rsid w:val="00AB58F5"/>
    <w:rsid w:val="00AB71DD"/>
    <w:rsid w:val="00AB75F2"/>
    <w:rsid w:val="00AB7617"/>
    <w:rsid w:val="00AC0793"/>
    <w:rsid w:val="00AC0C23"/>
    <w:rsid w:val="00AC3038"/>
    <w:rsid w:val="00AC4157"/>
    <w:rsid w:val="00AC440D"/>
    <w:rsid w:val="00AC4EC3"/>
    <w:rsid w:val="00AC5390"/>
    <w:rsid w:val="00AC5759"/>
    <w:rsid w:val="00AC5CEB"/>
    <w:rsid w:val="00AC61C2"/>
    <w:rsid w:val="00AC6666"/>
    <w:rsid w:val="00AC7934"/>
    <w:rsid w:val="00AD01F0"/>
    <w:rsid w:val="00AD0759"/>
    <w:rsid w:val="00AD0A7C"/>
    <w:rsid w:val="00AD1041"/>
    <w:rsid w:val="00AD18F1"/>
    <w:rsid w:val="00AD1FDC"/>
    <w:rsid w:val="00AD2327"/>
    <w:rsid w:val="00AD5865"/>
    <w:rsid w:val="00AD5B8F"/>
    <w:rsid w:val="00AD5F62"/>
    <w:rsid w:val="00AD636A"/>
    <w:rsid w:val="00AD650C"/>
    <w:rsid w:val="00AD65DF"/>
    <w:rsid w:val="00AD7513"/>
    <w:rsid w:val="00AD7CB7"/>
    <w:rsid w:val="00AE015A"/>
    <w:rsid w:val="00AE0D65"/>
    <w:rsid w:val="00AE0E64"/>
    <w:rsid w:val="00AE18CB"/>
    <w:rsid w:val="00AE1B5B"/>
    <w:rsid w:val="00AE22B9"/>
    <w:rsid w:val="00AE2502"/>
    <w:rsid w:val="00AE36CA"/>
    <w:rsid w:val="00AE3C5B"/>
    <w:rsid w:val="00AE4199"/>
    <w:rsid w:val="00AE43E1"/>
    <w:rsid w:val="00AE449C"/>
    <w:rsid w:val="00AE4CCF"/>
    <w:rsid w:val="00AE4E55"/>
    <w:rsid w:val="00AE519E"/>
    <w:rsid w:val="00AE5A6F"/>
    <w:rsid w:val="00AE5D2D"/>
    <w:rsid w:val="00AE6A19"/>
    <w:rsid w:val="00AE6A1C"/>
    <w:rsid w:val="00AE6B3E"/>
    <w:rsid w:val="00AE7661"/>
    <w:rsid w:val="00AE7799"/>
    <w:rsid w:val="00AF0958"/>
    <w:rsid w:val="00AF1115"/>
    <w:rsid w:val="00AF1402"/>
    <w:rsid w:val="00AF1B66"/>
    <w:rsid w:val="00AF3114"/>
    <w:rsid w:val="00AF31F0"/>
    <w:rsid w:val="00AF331E"/>
    <w:rsid w:val="00AF3420"/>
    <w:rsid w:val="00AF3425"/>
    <w:rsid w:val="00AF3721"/>
    <w:rsid w:val="00AF3770"/>
    <w:rsid w:val="00AF415B"/>
    <w:rsid w:val="00AF52B5"/>
    <w:rsid w:val="00AF6461"/>
    <w:rsid w:val="00AF68F6"/>
    <w:rsid w:val="00AF70C5"/>
    <w:rsid w:val="00AF7297"/>
    <w:rsid w:val="00AF7C6E"/>
    <w:rsid w:val="00B01E99"/>
    <w:rsid w:val="00B02ED7"/>
    <w:rsid w:val="00B038DE"/>
    <w:rsid w:val="00B03CB4"/>
    <w:rsid w:val="00B04732"/>
    <w:rsid w:val="00B05571"/>
    <w:rsid w:val="00B057F3"/>
    <w:rsid w:val="00B063FF"/>
    <w:rsid w:val="00B0711B"/>
    <w:rsid w:val="00B0764C"/>
    <w:rsid w:val="00B07733"/>
    <w:rsid w:val="00B077D9"/>
    <w:rsid w:val="00B07E5E"/>
    <w:rsid w:val="00B114FF"/>
    <w:rsid w:val="00B1168E"/>
    <w:rsid w:val="00B13EF4"/>
    <w:rsid w:val="00B140BD"/>
    <w:rsid w:val="00B1450E"/>
    <w:rsid w:val="00B149B5"/>
    <w:rsid w:val="00B149EB"/>
    <w:rsid w:val="00B15262"/>
    <w:rsid w:val="00B15486"/>
    <w:rsid w:val="00B15731"/>
    <w:rsid w:val="00B16BC3"/>
    <w:rsid w:val="00B17917"/>
    <w:rsid w:val="00B2022D"/>
    <w:rsid w:val="00B22466"/>
    <w:rsid w:val="00B22581"/>
    <w:rsid w:val="00B23010"/>
    <w:rsid w:val="00B23201"/>
    <w:rsid w:val="00B2350C"/>
    <w:rsid w:val="00B236ED"/>
    <w:rsid w:val="00B24136"/>
    <w:rsid w:val="00B25FB4"/>
    <w:rsid w:val="00B2682A"/>
    <w:rsid w:val="00B26D61"/>
    <w:rsid w:val="00B271A3"/>
    <w:rsid w:val="00B27219"/>
    <w:rsid w:val="00B27362"/>
    <w:rsid w:val="00B31009"/>
    <w:rsid w:val="00B31973"/>
    <w:rsid w:val="00B31F7A"/>
    <w:rsid w:val="00B32B4E"/>
    <w:rsid w:val="00B33833"/>
    <w:rsid w:val="00B33853"/>
    <w:rsid w:val="00B3393B"/>
    <w:rsid w:val="00B33DEA"/>
    <w:rsid w:val="00B34BB4"/>
    <w:rsid w:val="00B353FB"/>
    <w:rsid w:val="00B35763"/>
    <w:rsid w:val="00B35C45"/>
    <w:rsid w:val="00B36331"/>
    <w:rsid w:val="00B3694A"/>
    <w:rsid w:val="00B37104"/>
    <w:rsid w:val="00B40A23"/>
    <w:rsid w:val="00B4235E"/>
    <w:rsid w:val="00B42512"/>
    <w:rsid w:val="00B425AF"/>
    <w:rsid w:val="00B4321D"/>
    <w:rsid w:val="00B43C68"/>
    <w:rsid w:val="00B43FC1"/>
    <w:rsid w:val="00B4460A"/>
    <w:rsid w:val="00B44E97"/>
    <w:rsid w:val="00B45997"/>
    <w:rsid w:val="00B45EB1"/>
    <w:rsid w:val="00B463B8"/>
    <w:rsid w:val="00B465BB"/>
    <w:rsid w:val="00B46867"/>
    <w:rsid w:val="00B46D7B"/>
    <w:rsid w:val="00B46FD8"/>
    <w:rsid w:val="00B4704D"/>
    <w:rsid w:val="00B47056"/>
    <w:rsid w:val="00B47C89"/>
    <w:rsid w:val="00B47F4B"/>
    <w:rsid w:val="00B512B5"/>
    <w:rsid w:val="00B51644"/>
    <w:rsid w:val="00B523CF"/>
    <w:rsid w:val="00B52570"/>
    <w:rsid w:val="00B529EE"/>
    <w:rsid w:val="00B52A3E"/>
    <w:rsid w:val="00B530AD"/>
    <w:rsid w:val="00B53C3F"/>
    <w:rsid w:val="00B53F1C"/>
    <w:rsid w:val="00B54467"/>
    <w:rsid w:val="00B547B0"/>
    <w:rsid w:val="00B54A4B"/>
    <w:rsid w:val="00B54D59"/>
    <w:rsid w:val="00B5586A"/>
    <w:rsid w:val="00B55C08"/>
    <w:rsid w:val="00B56398"/>
    <w:rsid w:val="00B5681C"/>
    <w:rsid w:val="00B569C8"/>
    <w:rsid w:val="00B56D10"/>
    <w:rsid w:val="00B60BC1"/>
    <w:rsid w:val="00B63BA6"/>
    <w:rsid w:val="00B648C2"/>
    <w:rsid w:val="00B64AF4"/>
    <w:rsid w:val="00B64B28"/>
    <w:rsid w:val="00B6562C"/>
    <w:rsid w:val="00B6651A"/>
    <w:rsid w:val="00B6735A"/>
    <w:rsid w:val="00B6738D"/>
    <w:rsid w:val="00B67FBC"/>
    <w:rsid w:val="00B709CC"/>
    <w:rsid w:val="00B70A05"/>
    <w:rsid w:val="00B70F60"/>
    <w:rsid w:val="00B72139"/>
    <w:rsid w:val="00B72631"/>
    <w:rsid w:val="00B72CCA"/>
    <w:rsid w:val="00B744AF"/>
    <w:rsid w:val="00B74F30"/>
    <w:rsid w:val="00B74FCA"/>
    <w:rsid w:val="00B7519F"/>
    <w:rsid w:val="00B752A8"/>
    <w:rsid w:val="00B756BE"/>
    <w:rsid w:val="00B75794"/>
    <w:rsid w:val="00B75E1D"/>
    <w:rsid w:val="00B77046"/>
    <w:rsid w:val="00B771DA"/>
    <w:rsid w:val="00B80CDF"/>
    <w:rsid w:val="00B80D97"/>
    <w:rsid w:val="00B81B4E"/>
    <w:rsid w:val="00B82B54"/>
    <w:rsid w:val="00B830FC"/>
    <w:rsid w:val="00B83A36"/>
    <w:rsid w:val="00B84808"/>
    <w:rsid w:val="00B84E97"/>
    <w:rsid w:val="00B85DF6"/>
    <w:rsid w:val="00B86F7A"/>
    <w:rsid w:val="00B875BB"/>
    <w:rsid w:val="00B87A18"/>
    <w:rsid w:val="00B87E0F"/>
    <w:rsid w:val="00B9015B"/>
    <w:rsid w:val="00B91939"/>
    <w:rsid w:val="00B924BF"/>
    <w:rsid w:val="00B92656"/>
    <w:rsid w:val="00B92BAC"/>
    <w:rsid w:val="00B92EE4"/>
    <w:rsid w:val="00B92EFA"/>
    <w:rsid w:val="00B93964"/>
    <w:rsid w:val="00B94326"/>
    <w:rsid w:val="00B948ED"/>
    <w:rsid w:val="00B94F3F"/>
    <w:rsid w:val="00B9681D"/>
    <w:rsid w:val="00B96C54"/>
    <w:rsid w:val="00B9724B"/>
    <w:rsid w:val="00B97B06"/>
    <w:rsid w:val="00BA00F0"/>
    <w:rsid w:val="00BA06A7"/>
    <w:rsid w:val="00BA0CCD"/>
    <w:rsid w:val="00BA1F95"/>
    <w:rsid w:val="00BA2181"/>
    <w:rsid w:val="00BA2389"/>
    <w:rsid w:val="00BA2ECC"/>
    <w:rsid w:val="00BA34F1"/>
    <w:rsid w:val="00BA4020"/>
    <w:rsid w:val="00BA57C9"/>
    <w:rsid w:val="00BA7539"/>
    <w:rsid w:val="00BA786E"/>
    <w:rsid w:val="00BA7F19"/>
    <w:rsid w:val="00BB012B"/>
    <w:rsid w:val="00BB1416"/>
    <w:rsid w:val="00BB1F97"/>
    <w:rsid w:val="00BB29F0"/>
    <w:rsid w:val="00BB2A5C"/>
    <w:rsid w:val="00BB332C"/>
    <w:rsid w:val="00BB36F7"/>
    <w:rsid w:val="00BB4CF3"/>
    <w:rsid w:val="00BB4DAD"/>
    <w:rsid w:val="00BB50BA"/>
    <w:rsid w:val="00BB6594"/>
    <w:rsid w:val="00BB6E1B"/>
    <w:rsid w:val="00BB7EF9"/>
    <w:rsid w:val="00BB7FC9"/>
    <w:rsid w:val="00BC14E7"/>
    <w:rsid w:val="00BC1551"/>
    <w:rsid w:val="00BC1610"/>
    <w:rsid w:val="00BC16FC"/>
    <w:rsid w:val="00BC1911"/>
    <w:rsid w:val="00BC2D73"/>
    <w:rsid w:val="00BC316A"/>
    <w:rsid w:val="00BC3A56"/>
    <w:rsid w:val="00BC3D52"/>
    <w:rsid w:val="00BC4874"/>
    <w:rsid w:val="00BC4A8E"/>
    <w:rsid w:val="00BC4CEF"/>
    <w:rsid w:val="00BC5A74"/>
    <w:rsid w:val="00BC709B"/>
    <w:rsid w:val="00BC7EF8"/>
    <w:rsid w:val="00BD078A"/>
    <w:rsid w:val="00BD0D55"/>
    <w:rsid w:val="00BD1344"/>
    <w:rsid w:val="00BD148C"/>
    <w:rsid w:val="00BD1A26"/>
    <w:rsid w:val="00BD1DCE"/>
    <w:rsid w:val="00BD28C2"/>
    <w:rsid w:val="00BD3575"/>
    <w:rsid w:val="00BD3EB0"/>
    <w:rsid w:val="00BD54F5"/>
    <w:rsid w:val="00BD5959"/>
    <w:rsid w:val="00BD5E27"/>
    <w:rsid w:val="00BE0F21"/>
    <w:rsid w:val="00BE15B2"/>
    <w:rsid w:val="00BE2102"/>
    <w:rsid w:val="00BE2487"/>
    <w:rsid w:val="00BE2BA8"/>
    <w:rsid w:val="00BE2CDF"/>
    <w:rsid w:val="00BE4C81"/>
    <w:rsid w:val="00BE55C1"/>
    <w:rsid w:val="00BE5D91"/>
    <w:rsid w:val="00BE5FC7"/>
    <w:rsid w:val="00BE6101"/>
    <w:rsid w:val="00BE67A5"/>
    <w:rsid w:val="00BE6B33"/>
    <w:rsid w:val="00BE6E2F"/>
    <w:rsid w:val="00BE7C22"/>
    <w:rsid w:val="00BF1AE2"/>
    <w:rsid w:val="00BF39C6"/>
    <w:rsid w:val="00BF4789"/>
    <w:rsid w:val="00BF5162"/>
    <w:rsid w:val="00BF51FA"/>
    <w:rsid w:val="00BF5310"/>
    <w:rsid w:val="00BF6554"/>
    <w:rsid w:val="00BF6767"/>
    <w:rsid w:val="00BF6BB0"/>
    <w:rsid w:val="00C0024A"/>
    <w:rsid w:val="00C0037E"/>
    <w:rsid w:val="00C01D96"/>
    <w:rsid w:val="00C02587"/>
    <w:rsid w:val="00C02FBC"/>
    <w:rsid w:val="00C03281"/>
    <w:rsid w:val="00C039A3"/>
    <w:rsid w:val="00C03BD1"/>
    <w:rsid w:val="00C04004"/>
    <w:rsid w:val="00C04047"/>
    <w:rsid w:val="00C0491B"/>
    <w:rsid w:val="00C0515B"/>
    <w:rsid w:val="00C05712"/>
    <w:rsid w:val="00C065BF"/>
    <w:rsid w:val="00C068CB"/>
    <w:rsid w:val="00C07012"/>
    <w:rsid w:val="00C07835"/>
    <w:rsid w:val="00C10A3F"/>
    <w:rsid w:val="00C10BBC"/>
    <w:rsid w:val="00C111DF"/>
    <w:rsid w:val="00C11883"/>
    <w:rsid w:val="00C11ABC"/>
    <w:rsid w:val="00C12807"/>
    <w:rsid w:val="00C12BA9"/>
    <w:rsid w:val="00C14012"/>
    <w:rsid w:val="00C14543"/>
    <w:rsid w:val="00C146AA"/>
    <w:rsid w:val="00C14DC1"/>
    <w:rsid w:val="00C15E36"/>
    <w:rsid w:val="00C17603"/>
    <w:rsid w:val="00C17BF5"/>
    <w:rsid w:val="00C20E02"/>
    <w:rsid w:val="00C21669"/>
    <w:rsid w:val="00C21963"/>
    <w:rsid w:val="00C24706"/>
    <w:rsid w:val="00C24796"/>
    <w:rsid w:val="00C24E4D"/>
    <w:rsid w:val="00C255D2"/>
    <w:rsid w:val="00C258FD"/>
    <w:rsid w:val="00C2663B"/>
    <w:rsid w:val="00C278EE"/>
    <w:rsid w:val="00C27A37"/>
    <w:rsid w:val="00C30896"/>
    <w:rsid w:val="00C3113B"/>
    <w:rsid w:val="00C32083"/>
    <w:rsid w:val="00C323AC"/>
    <w:rsid w:val="00C3320D"/>
    <w:rsid w:val="00C33C7D"/>
    <w:rsid w:val="00C33D5A"/>
    <w:rsid w:val="00C34BA0"/>
    <w:rsid w:val="00C34BC1"/>
    <w:rsid w:val="00C354ED"/>
    <w:rsid w:val="00C3554C"/>
    <w:rsid w:val="00C36C5B"/>
    <w:rsid w:val="00C36C68"/>
    <w:rsid w:val="00C37ADB"/>
    <w:rsid w:val="00C408C6"/>
    <w:rsid w:val="00C4095C"/>
    <w:rsid w:val="00C41616"/>
    <w:rsid w:val="00C4380D"/>
    <w:rsid w:val="00C458DC"/>
    <w:rsid w:val="00C45F15"/>
    <w:rsid w:val="00C46668"/>
    <w:rsid w:val="00C46985"/>
    <w:rsid w:val="00C46BED"/>
    <w:rsid w:val="00C4757B"/>
    <w:rsid w:val="00C47B50"/>
    <w:rsid w:val="00C50F41"/>
    <w:rsid w:val="00C5141C"/>
    <w:rsid w:val="00C51AB0"/>
    <w:rsid w:val="00C52877"/>
    <w:rsid w:val="00C52BF2"/>
    <w:rsid w:val="00C5333C"/>
    <w:rsid w:val="00C535EB"/>
    <w:rsid w:val="00C5436F"/>
    <w:rsid w:val="00C55D35"/>
    <w:rsid w:val="00C56C7A"/>
    <w:rsid w:val="00C56DB9"/>
    <w:rsid w:val="00C578DD"/>
    <w:rsid w:val="00C57D1F"/>
    <w:rsid w:val="00C603E8"/>
    <w:rsid w:val="00C60DED"/>
    <w:rsid w:val="00C61643"/>
    <w:rsid w:val="00C62AE7"/>
    <w:rsid w:val="00C63027"/>
    <w:rsid w:val="00C632DF"/>
    <w:rsid w:val="00C63DEE"/>
    <w:rsid w:val="00C644D1"/>
    <w:rsid w:val="00C66266"/>
    <w:rsid w:val="00C671EB"/>
    <w:rsid w:val="00C67A13"/>
    <w:rsid w:val="00C67A94"/>
    <w:rsid w:val="00C704E0"/>
    <w:rsid w:val="00C70B7F"/>
    <w:rsid w:val="00C71047"/>
    <w:rsid w:val="00C710F3"/>
    <w:rsid w:val="00C71265"/>
    <w:rsid w:val="00C72BEE"/>
    <w:rsid w:val="00C72EF8"/>
    <w:rsid w:val="00C740AD"/>
    <w:rsid w:val="00C752CE"/>
    <w:rsid w:val="00C7661E"/>
    <w:rsid w:val="00C822D0"/>
    <w:rsid w:val="00C8349D"/>
    <w:rsid w:val="00C83883"/>
    <w:rsid w:val="00C84656"/>
    <w:rsid w:val="00C85655"/>
    <w:rsid w:val="00C85812"/>
    <w:rsid w:val="00C862C5"/>
    <w:rsid w:val="00C86A83"/>
    <w:rsid w:val="00C87C2F"/>
    <w:rsid w:val="00C90056"/>
    <w:rsid w:val="00C9012A"/>
    <w:rsid w:val="00C91032"/>
    <w:rsid w:val="00C911F5"/>
    <w:rsid w:val="00C91B78"/>
    <w:rsid w:val="00C91F89"/>
    <w:rsid w:val="00C9220A"/>
    <w:rsid w:val="00C94F13"/>
    <w:rsid w:val="00C95144"/>
    <w:rsid w:val="00C95262"/>
    <w:rsid w:val="00C955CD"/>
    <w:rsid w:val="00C95A0E"/>
    <w:rsid w:val="00C96244"/>
    <w:rsid w:val="00C972F7"/>
    <w:rsid w:val="00C97ED9"/>
    <w:rsid w:val="00CA071E"/>
    <w:rsid w:val="00CA0DD9"/>
    <w:rsid w:val="00CA20B8"/>
    <w:rsid w:val="00CA2E7D"/>
    <w:rsid w:val="00CA3B73"/>
    <w:rsid w:val="00CA43C7"/>
    <w:rsid w:val="00CA5790"/>
    <w:rsid w:val="00CA5938"/>
    <w:rsid w:val="00CA5A18"/>
    <w:rsid w:val="00CA6398"/>
    <w:rsid w:val="00CA66E8"/>
    <w:rsid w:val="00CA670C"/>
    <w:rsid w:val="00CA67E1"/>
    <w:rsid w:val="00CA6B87"/>
    <w:rsid w:val="00CA7FC6"/>
    <w:rsid w:val="00CB01DB"/>
    <w:rsid w:val="00CB0D36"/>
    <w:rsid w:val="00CB0D9C"/>
    <w:rsid w:val="00CB121E"/>
    <w:rsid w:val="00CB167A"/>
    <w:rsid w:val="00CB239E"/>
    <w:rsid w:val="00CB2B81"/>
    <w:rsid w:val="00CB361A"/>
    <w:rsid w:val="00CB37E0"/>
    <w:rsid w:val="00CB480C"/>
    <w:rsid w:val="00CB5275"/>
    <w:rsid w:val="00CB5CB3"/>
    <w:rsid w:val="00CB5DC1"/>
    <w:rsid w:val="00CB6E90"/>
    <w:rsid w:val="00CB76E4"/>
    <w:rsid w:val="00CB77CC"/>
    <w:rsid w:val="00CB7930"/>
    <w:rsid w:val="00CC05A8"/>
    <w:rsid w:val="00CC0BE0"/>
    <w:rsid w:val="00CC12B6"/>
    <w:rsid w:val="00CC157C"/>
    <w:rsid w:val="00CC17E1"/>
    <w:rsid w:val="00CC3F67"/>
    <w:rsid w:val="00CC3FC7"/>
    <w:rsid w:val="00CC4092"/>
    <w:rsid w:val="00CC45B6"/>
    <w:rsid w:val="00CC47E3"/>
    <w:rsid w:val="00CC4D67"/>
    <w:rsid w:val="00CC5D70"/>
    <w:rsid w:val="00CC66F2"/>
    <w:rsid w:val="00CC6F13"/>
    <w:rsid w:val="00CC7E5A"/>
    <w:rsid w:val="00CD0FD3"/>
    <w:rsid w:val="00CD1211"/>
    <w:rsid w:val="00CD1723"/>
    <w:rsid w:val="00CD1FBE"/>
    <w:rsid w:val="00CD2129"/>
    <w:rsid w:val="00CD2E6D"/>
    <w:rsid w:val="00CD3462"/>
    <w:rsid w:val="00CD36C0"/>
    <w:rsid w:val="00CD44AE"/>
    <w:rsid w:val="00CD464A"/>
    <w:rsid w:val="00CD4FB1"/>
    <w:rsid w:val="00CD514F"/>
    <w:rsid w:val="00CD770F"/>
    <w:rsid w:val="00CD7876"/>
    <w:rsid w:val="00CD7FEE"/>
    <w:rsid w:val="00CE0B69"/>
    <w:rsid w:val="00CE0C95"/>
    <w:rsid w:val="00CE1ABA"/>
    <w:rsid w:val="00CE1E30"/>
    <w:rsid w:val="00CE2810"/>
    <w:rsid w:val="00CE3CCE"/>
    <w:rsid w:val="00CE593D"/>
    <w:rsid w:val="00CE6065"/>
    <w:rsid w:val="00CE62F6"/>
    <w:rsid w:val="00CE65B7"/>
    <w:rsid w:val="00CE738E"/>
    <w:rsid w:val="00CE75FF"/>
    <w:rsid w:val="00CE7EE5"/>
    <w:rsid w:val="00CF129A"/>
    <w:rsid w:val="00CF16F1"/>
    <w:rsid w:val="00CF1F0D"/>
    <w:rsid w:val="00CF2784"/>
    <w:rsid w:val="00CF2A75"/>
    <w:rsid w:val="00CF3172"/>
    <w:rsid w:val="00CF3407"/>
    <w:rsid w:val="00CF350C"/>
    <w:rsid w:val="00CF3A4D"/>
    <w:rsid w:val="00CF4589"/>
    <w:rsid w:val="00CF477D"/>
    <w:rsid w:val="00CF4DCF"/>
    <w:rsid w:val="00CF5B0C"/>
    <w:rsid w:val="00CF66AE"/>
    <w:rsid w:val="00D00990"/>
    <w:rsid w:val="00D00C98"/>
    <w:rsid w:val="00D01B46"/>
    <w:rsid w:val="00D0278D"/>
    <w:rsid w:val="00D02C3C"/>
    <w:rsid w:val="00D0339E"/>
    <w:rsid w:val="00D0458B"/>
    <w:rsid w:val="00D0527A"/>
    <w:rsid w:val="00D053C0"/>
    <w:rsid w:val="00D0576C"/>
    <w:rsid w:val="00D057A6"/>
    <w:rsid w:val="00D0615E"/>
    <w:rsid w:val="00D06525"/>
    <w:rsid w:val="00D0658E"/>
    <w:rsid w:val="00D066D3"/>
    <w:rsid w:val="00D06A7B"/>
    <w:rsid w:val="00D0714C"/>
    <w:rsid w:val="00D11DE2"/>
    <w:rsid w:val="00D123E7"/>
    <w:rsid w:val="00D126D0"/>
    <w:rsid w:val="00D128B7"/>
    <w:rsid w:val="00D12979"/>
    <w:rsid w:val="00D14460"/>
    <w:rsid w:val="00D158B2"/>
    <w:rsid w:val="00D15BF5"/>
    <w:rsid w:val="00D16CCE"/>
    <w:rsid w:val="00D17355"/>
    <w:rsid w:val="00D176E8"/>
    <w:rsid w:val="00D17F5B"/>
    <w:rsid w:val="00D200CA"/>
    <w:rsid w:val="00D209CA"/>
    <w:rsid w:val="00D20BC6"/>
    <w:rsid w:val="00D20CA4"/>
    <w:rsid w:val="00D20D76"/>
    <w:rsid w:val="00D214B2"/>
    <w:rsid w:val="00D223BD"/>
    <w:rsid w:val="00D228DF"/>
    <w:rsid w:val="00D22EE0"/>
    <w:rsid w:val="00D23047"/>
    <w:rsid w:val="00D234DE"/>
    <w:rsid w:val="00D23A2E"/>
    <w:rsid w:val="00D23E2C"/>
    <w:rsid w:val="00D243A5"/>
    <w:rsid w:val="00D2551E"/>
    <w:rsid w:val="00D25A74"/>
    <w:rsid w:val="00D26FF3"/>
    <w:rsid w:val="00D27255"/>
    <w:rsid w:val="00D2726D"/>
    <w:rsid w:val="00D2755E"/>
    <w:rsid w:val="00D300AF"/>
    <w:rsid w:val="00D301DC"/>
    <w:rsid w:val="00D304B6"/>
    <w:rsid w:val="00D3136A"/>
    <w:rsid w:val="00D31371"/>
    <w:rsid w:val="00D335C5"/>
    <w:rsid w:val="00D33B85"/>
    <w:rsid w:val="00D33F77"/>
    <w:rsid w:val="00D343D3"/>
    <w:rsid w:val="00D3469D"/>
    <w:rsid w:val="00D34945"/>
    <w:rsid w:val="00D35ADD"/>
    <w:rsid w:val="00D368F3"/>
    <w:rsid w:val="00D36B79"/>
    <w:rsid w:val="00D37548"/>
    <w:rsid w:val="00D41545"/>
    <w:rsid w:val="00D41F4B"/>
    <w:rsid w:val="00D4237C"/>
    <w:rsid w:val="00D428DA"/>
    <w:rsid w:val="00D42C01"/>
    <w:rsid w:val="00D43DCB"/>
    <w:rsid w:val="00D446AE"/>
    <w:rsid w:val="00D45466"/>
    <w:rsid w:val="00D45EEA"/>
    <w:rsid w:val="00D4718C"/>
    <w:rsid w:val="00D476C0"/>
    <w:rsid w:val="00D519E6"/>
    <w:rsid w:val="00D51D0F"/>
    <w:rsid w:val="00D5254D"/>
    <w:rsid w:val="00D52E9D"/>
    <w:rsid w:val="00D54302"/>
    <w:rsid w:val="00D56F29"/>
    <w:rsid w:val="00D570FA"/>
    <w:rsid w:val="00D57A5A"/>
    <w:rsid w:val="00D57C51"/>
    <w:rsid w:val="00D6028F"/>
    <w:rsid w:val="00D60535"/>
    <w:rsid w:val="00D62C38"/>
    <w:rsid w:val="00D6310B"/>
    <w:rsid w:val="00D63D3A"/>
    <w:rsid w:val="00D64309"/>
    <w:rsid w:val="00D650CC"/>
    <w:rsid w:val="00D65C08"/>
    <w:rsid w:val="00D708EC"/>
    <w:rsid w:val="00D70986"/>
    <w:rsid w:val="00D71267"/>
    <w:rsid w:val="00D712EE"/>
    <w:rsid w:val="00D71AA9"/>
    <w:rsid w:val="00D724B5"/>
    <w:rsid w:val="00D75126"/>
    <w:rsid w:val="00D75F23"/>
    <w:rsid w:val="00D768CD"/>
    <w:rsid w:val="00D778A3"/>
    <w:rsid w:val="00D80564"/>
    <w:rsid w:val="00D81317"/>
    <w:rsid w:val="00D817EF"/>
    <w:rsid w:val="00D83AF7"/>
    <w:rsid w:val="00D85E3A"/>
    <w:rsid w:val="00D85F94"/>
    <w:rsid w:val="00D862A4"/>
    <w:rsid w:val="00D8703E"/>
    <w:rsid w:val="00D91DA1"/>
    <w:rsid w:val="00D9201F"/>
    <w:rsid w:val="00D92ECE"/>
    <w:rsid w:val="00D92EFE"/>
    <w:rsid w:val="00D943F2"/>
    <w:rsid w:val="00D94BAE"/>
    <w:rsid w:val="00D94D2C"/>
    <w:rsid w:val="00D94EE2"/>
    <w:rsid w:val="00D96532"/>
    <w:rsid w:val="00D969E2"/>
    <w:rsid w:val="00D96A84"/>
    <w:rsid w:val="00DA0EFD"/>
    <w:rsid w:val="00DA1190"/>
    <w:rsid w:val="00DA1418"/>
    <w:rsid w:val="00DA22CC"/>
    <w:rsid w:val="00DA266F"/>
    <w:rsid w:val="00DA415D"/>
    <w:rsid w:val="00DA48A7"/>
    <w:rsid w:val="00DA4A40"/>
    <w:rsid w:val="00DA4F3C"/>
    <w:rsid w:val="00DA57B0"/>
    <w:rsid w:val="00DA5817"/>
    <w:rsid w:val="00DA5C71"/>
    <w:rsid w:val="00DA638B"/>
    <w:rsid w:val="00DA6E1E"/>
    <w:rsid w:val="00DA6E9C"/>
    <w:rsid w:val="00DA71A1"/>
    <w:rsid w:val="00DA75E7"/>
    <w:rsid w:val="00DA7C07"/>
    <w:rsid w:val="00DA7E26"/>
    <w:rsid w:val="00DB052B"/>
    <w:rsid w:val="00DB15D3"/>
    <w:rsid w:val="00DB1787"/>
    <w:rsid w:val="00DB1A22"/>
    <w:rsid w:val="00DB1CDD"/>
    <w:rsid w:val="00DB2CE8"/>
    <w:rsid w:val="00DB2F08"/>
    <w:rsid w:val="00DB388D"/>
    <w:rsid w:val="00DB4C78"/>
    <w:rsid w:val="00DB5187"/>
    <w:rsid w:val="00DB525F"/>
    <w:rsid w:val="00DB5987"/>
    <w:rsid w:val="00DB7F34"/>
    <w:rsid w:val="00DC0417"/>
    <w:rsid w:val="00DC0647"/>
    <w:rsid w:val="00DC0B26"/>
    <w:rsid w:val="00DC0B6A"/>
    <w:rsid w:val="00DC0F92"/>
    <w:rsid w:val="00DC133F"/>
    <w:rsid w:val="00DC1544"/>
    <w:rsid w:val="00DC15C6"/>
    <w:rsid w:val="00DC1AF3"/>
    <w:rsid w:val="00DC2B65"/>
    <w:rsid w:val="00DC3C3C"/>
    <w:rsid w:val="00DC4012"/>
    <w:rsid w:val="00DC42B5"/>
    <w:rsid w:val="00DC490B"/>
    <w:rsid w:val="00DC573F"/>
    <w:rsid w:val="00DC5C62"/>
    <w:rsid w:val="00DC6A9A"/>
    <w:rsid w:val="00DD01DF"/>
    <w:rsid w:val="00DD15EE"/>
    <w:rsid w:val="00DD187E"/>
    <w:rsid w:val="00DD2F2F"/>
    <w:rsid w:val="00DD4287"/>
    <w:rsid w:val="00DD48FE"/>
    <w:rsid w:val="00DD4B1F"/>
    <w:rsid w:val="00DD4DA7"/>
    <w:rsid w:val="00DD541A"/>
    <w:rsid w:val="00DD55AF"/>
    <w:rsid w:val="00DD5E2B"/>
    <w:rsid w:val="00DD6199"/>
    <w:rsid w:val="00DD6A72"/>
    <w:rsid w:val="00DD7ABE"/>
    <w:rsid w:val="00DE01B9"/>
    <w:rsid w:val="00DE0835"/>
    <w:rsid w:val="00DE1007"/>
    <w:rsid w:val="00DE112F"/>
    <w:rsid w:val="00DE1964"/>
    <w:rsid w:val="00DE32EF"/>
    <w:rsid w:val="00DE3BE7"/>
    <w:rsid w:val="00DE45E2"/>
    <w:rsid w:val="00DE4859"/>
    <w:rsid w:val="00DE4D6E"/>
    <w:rsid w:val="00DE4E6A"/>
    <w:rsid w:val="00DE5097"/>
    <w:rsid w:val="00DE57D6"/>
    <w:rsid w:val="00DE7D7B"/>
    <w:rsid w:val="00DF19D9"/>
    <w:rsid w:val="00DF1B96"/>
    <w:rsid w:val="00DF20DC"/>
    <w:rsid w:val="00DF280E"/>
    <w:rsid w:val="00DF28E8"/>
    <w:rsid w:val="00DF2C8B"/>
    <w:rsid w:val="00DF310C"/>
    <w:rsid w:val="00DF317F"/>
    <w:rsid w:val="00DF347E"/>
    <w:rsid w:val="00DF36FC"/>
    <w:rsid w:val="00DF382E"/>
    <w:rsid w:val="00DF5520"/>
    <w:rsid w:val="00DF56D4"/>
    <w:rsid w:val="00DF5706"/>
    <w:rsid w:val="00DF5FF2"/>
    <w:rsid w:val="00DF647E"/>
    <w:rsid w:val="00DF68FB"/>
    <w:rsid w:val="00DF7AF1"/>
    <w:rsid w:val="00E00365"/>
    <w:rsid w:val="00E0109E"/>
    <w:rsid w:val="00E02CC9"/>
    <w:rsid w:val="00E02DF2"/>
    <w:rsid w:val="00E0391C"/>
    <w:rsid w:val="00E03EE3"/>
    <w:rsid w:val="00E03FEE"/>
    <w:rsid w:val="00E0408A"/>
    <w:rsid w:val="00E04107"/>
    <w:rsid w:val="00E041EE"/>
    <w:rsid w:val="00E04710"/>
    <w:rsid w:val="00E05587"/>
    <w:rsid w:val="00E055FB"/>
    <w:rsid w:val="00E05D12"/>
    <w:rsid w:val="00E062FF"/>
    <w:rsid w:val="00E07789"/>
    <w:rsid w:val="00E077B8"/>
    <w:rsid w:val="00E10441"/>
    <w:rsid w:val="00E111FD"/>
    <w:rsid w:val="00E11B61"/>
    <w:rsid w:val="00E127AB"/>
    <w:rsid w:val="00E13FDF"/>
    <w:rsid w:val="00E14801"/>
    <w:rsid w:val="00E1480C"/>
    <w:rsid w:val="00E16280"/>
    <w:rsid w:val="00E16743"/>
    <w:rsid w:val="00E167D6"/>
    <w:rsid w:val="00E1683D"/>
    <w:rsid w:val="00E16E17"/>
    <w:rsid w:val="00E16E4D"/>
    <w:rsid w:val="00E17D36"/>
    <w:rsid w:val="00E17FC4"/>
    <w:rsid w:val="00E20E7D"/>
    <w:rsid w:val="00E210DF"/>
    <w:rsid w:val="00E21136"/>
    <w:rsid w:val="00E21546"/>
    <w:rsid w:val="00E23905"/>
    <w:rsid w:val="00E24891"/>
    <w:rsid w:val="00E24BD6"/>
    <w:rsid w:val="00E24C86"/>
    <w:rsid w:val="00E25197"/>
    <w:rsid w:val="00E25377"/>
    <w:rsid w:val="00E25DD5"/>
    <w:rsid w:val="00E264BC"/>
    <w:rsid w:val="00E30EF1"/>
    <w:rsid w:val="00E31ACA"/>
    <w:rsid w:val="00E31E6E"/>
    <w:rsid w:val="00E342A5"/>
    <w:rsid w:val="00E344C3"/>
    <w:rsid w:val="00E34C91"/>
    <w:rsid w:val="00E35A29"/>
    <w:rsid w:val="00E35B10"/>
    <w:rsid w:val="00E35C1B"/>
    <w:rsid w:val="00E37E6C"/>
    <w:rsid w:val="00E40A15"/>
    <w:rsid w:val="00E40C42"/>
    <w:rsid w:val="00E41990"/>
    <w:rsid w:val="00E42C8A"/>
    <w:rsid w:val="00E43465"/>
    <w:rsid w:val="00E4349F"/>
    <w:rsid w:val="00E44378"/>
    <w:rsid w:val="00E44D1A"/>
    <w:rsid w:val="00E45184"/>
    <w:rsid w:val="00E45DDD"/>
    <w:rsid w:val="00E46369"/>
    <w:rsid w:val="00E467C0"/>
    <w:rsid w:val="00E47386"/>
    <w:rsid w:val="00E47D8A"/>
    <w:rsid w:val="00E501B1"/>
    <w:rsid w:val="00E50A7E"/>
    <w:rsid w:val="00E511A3"/>
    <w:rsid w:val="00E51C20"/>
    <w:rsid w:val="00E52301"/>
    <w:rsid w:val="00E529F4"/>
    <w:rsid w:val="00E5328A"/>
    <w:rsid w:val="00E5437E"/>
    <w:rsid w:val="00E54F06"/>
    <w:rsid w:val="00E5539C"/>
    <w:rsid w:val="00E5582B"/>
    <w:rsid w:val="00E55BB0"/>
    <w:rsid w:val="00E56A62"/>
    <w:rsid w:val="00E57235"/>
    <w:rsid w:val="00E57369"/>
    <w:rsid w:val="00E5738F"/>
    <w:rsid w:val="00E573FF"/>
    <w:rsid w:val="00E57AFB"/>
    <w:rsid w:val="00E61E46"/>
    <w:rsid w:val="00E62BAC"/>
    <w:rsid w:val="00E630AF"/>
    <w:rsid w:val="00E6354F"/>
    <w:rsid w:val="00E637F8"/>
    <w:rsid w:val="00E64107"/>
    <w:rsid w:val="00E65809"/>
    <w:rsid w:val="00E658CB"/>
    <w:rsid w:val="00E65A36"/>
    <w:rsid w:val="00E65CDF"/>
    <w:rsid w:val="00E718F7"/>
    <w:rsid w:val="00E72051"/>
    <w:rsid w:val="00E72444"/>
    <w:rsid w:val="00E73B4A"/>
    <w:rsid w:val="00E73E10"/>
    <w:rsid w:val="00E7453B"/>
    <w:rsid w:val="00E748BE"/>
    <w:rsid w:val="00E74E28"/>
    <w:rsid w:val="00E75179"/>
    <w:rsid w:val="00E759DB"/>
    <w:rsid w:val="00E76A5C"/>
    <w:rsid w:val="00E8081A"/>
    <w:rsid w:val="00E80C7B"/>
    <w:rsid w:val="00E812C6"/>
    <w:rsid w:val="00E815DA"/>
    <w:rsid w:val="00E82146"/>
    <w:rsid w:val="00E826A7"/>
    <w:rsid w:val="00E82AF7"/>
    <w:rsid w:val="00E84D42"/>
    <w:rsid w:val="00E84D8A"/>
    <w:rsid w:val="00E84EF7"/>
    <w:rsid w:val="00E86C66"/>
    <w:rsid w:val="00E870F4"/>
    <w:rsid w:val="00E902A3"/>
    <w:rsid w:val="00E90C61"/>
    <w:rsid w:val="00E914CB"/>
    <w:rsid w:val="00E9157F"/>
    <w:rsid w:val="00E916F5"/>
    <w:rsid w:val="00E91F44"/>
    <w:rsid w:val="00E9200E"/>
    <w:rsid w:val="00E9232D"/>
    <w:rsid w:val="00E92330"/>
    <w:rsid w:val="00E927FF"/>
    <w:rsid w:val="00E92F74"/>
    <w:rsid w:val="00E9437F"/>
    <w:rsid w:val="00E94AC1"/>
    <w:rsid w:val="00E96FCB"/>
    <w:rsid w:val="00E970B6"/>
    <w:rsid w:val="00E97757"/>
    <w:rsid w:val="00E97823"/>
    <w:rsid w:val="00E97F17"/>
    <w:rsid w:val="00EA0F88"/>
    <w:rsid w:val="00EA1041"/>
    <w:rsid w:val="00EA1F1C"/>
    <w:rsid w:val="00EA1F1F"/>
    <w:rsid w:val="00EA2144"/>
    <w:rsid w:val="00EA3083"/>
    <w:rsid w:val="00EA3C8C"/>
    <w:rsid w:val="00EA488E"/>
    <w:rsid w:val="00EA48D0"/>
    <w:rsid w:val="00EA4D1E"/>
    <w:rsid w:val="00EA5941"/>
    <w:rsid w:val="00EA635E"/>
    <w:rsid w:val="00EA63B1"/>
    <w:rsid w:val="00EA6A04"/>
    <w:rsid w:val="00EA73BD"/>
    <w:rsid w:val="00EB0D6C"/>
    <w:rsid w:val="00EB15E3"/>
    <w:rsid w:val="00EB2540"/>
    <w:rsid w:val="00EB25D1"/>
    <w:rsid w:val="00EB2E3C"/>
    <w:rsid w:val="00EB4552"/>
    <w:rsid w:val="00EB4B36"/>
    <w:rsid w:val="00EB4DFA"/>
    <w:rsid w:val="00EB5A93"/>
    <w:rsid w:val="00EB5B90"/>
    <w:rsid w:val="00EB5EFF"/>
    <w:rsid w:val="00EB6657"/>
    <w:rsid w:val="00EC02EC"/>
    <w:rsid w:val="00EC0BE1"/>
    <w:rsid w:val="00EC0C42"/>
    <w:rsid w:val="00EC1603"/>
    <w:rsid w:val="00EC25FD"/>
    <w:rsid w:val="00EC3986"/>
    <w:rsid w:val="00EC3D14"/>
    <w:rsid w:val="00EC3DC9"/>
    <w:rsid w:val="00EC4609"/>
    <w:rsid w:val="00EC4CF1"/>
    <w:rsid w:val="00EC4FBE"/>
    <w:rsid w:val="00EC5491"/>
    <w:rsid w:val="00EC67A7"/>
    <w:rsid w:val="00EC6F08"/>
    <w:rsid w:val="00EC7D87"/>
    <w:rsid w:val="00EC7DCF"/>
    <w:rsid w:val="00ED12AD"/>
    <w:rsid w:val="00ED23E2"/>
    <w:rsid w:val="00ED3AFA"/>
    <w:rsid w:val="00ED43A9"/>
    <w:rsid w:val="00ED4458"/>
    <w:rsid w:val="00ED4A99"/>
    <w:rsid w:val="00ED5A86"/>
    <w:rsid w:val="00ED5BAE"/>
    <w:rsid w:val="00ED61B6"/>
    <w:rsid w:val="00ED61C2"/>
    <w:rsid w:val="00ED63F2"/>
    <w:rsid w:val="00ED7D8E"/>
    <w:rsid w:val="00EE2980"/>
    <w:rsid w:val="00EE39CE"/>
    <w:rsid w:val="00EE3A09"/>
    <w:rsid w:val="00EE4969"/>
    <w:rsid w:val="00EE4EFC"/>
    <w:rsid w:val="00EE53FC"/>
    <w:rsid w:val="00EE66D2"/>
    <w:rsid w:val="00EE6B58"/>
    <w:rsid w:val="00EE735E"/>
    <w:rsid w:val="00EE7471"/>
    <w:rsid w:val="00EF03A7"/>
    <w:rsid w:val="00EF1E8D"/>
    <w:rsid w:val="00EF2226"/>
    <w:rsid w:val="00EF2603"/>
    <w:rsid w:val="00EF264D"/>
    <w:rsid w:val="00EF3370"/>
    <w:rsid w:val="00EF35E5"/>
    <w:rsid w:val="00EF3A8D"/>
    <w:rsid w:val="00EF3B63"/>
    <w:rsid w:val="00EF3E45"/>
    <w:rsid w:val="00EF4726"/>
    <w:rsid w:val="00EF4846"/>
    <w:rsid w:val="00EF5910"/>
    <w:rsid w:val="00EF5D30"/>
    <w:rsid w:val="00EF63AD"/>
    <w:rsid w:val="00EF74F7"/>
    <w:rsid w:val="00F010A1"/>
    <w:rsid w:val="00F017A2"/>
    <w:rsid w:val="00F01DDF"/>
    <w:rsid w:val="00F031E9"/>
    <w:rsid w:val="00F03463"/>
    <w:rsid w:val="00F03757"/>
    <w:rsid w:val="00F037AB"/>
    <w:rsid w:val="00F03B10"/>
    <w:rsid w:val="00F04580"/>
    <w:rsid w:val="00F04D8B"/>
    <w:rsid w:val="00F05B36"/>
    <w:rsid w:val="00F0749A"/>
    <w:rsid w:val="00F077D5"/>
    <w:rsid w:val="00F10557"/>
    <w:rsid w:val="00F10E3F"/>
    <w:rsid w:val="00F12A37"/>
    <w:rsid w:val="00F1305E"/>
    <w:rsid w:val="00F13E44"/>
    <w:rsid w:val="00F13E5A"/>
    <w:rsid w:val="00F14144"/>
    <w:rsid w:val="00F142A4"/>
    <w:rsid w:val="00F14477"/>
    <w:rsid w:val="00F14BD2"/>
    <w:rsid w:val="00F151B3"/>
    <w:rsid w:val="00F15BD3"/>
    <w:rsid w:val="00F1605F"/>
    <w:rsid w:val="00F16616"/>
    <w:rsid w:val="00F2075D"/>
    <w:rsid w:val="00F21AF3"/>
    <w:rsid w:val="00F221AF"/>
    <w:rsid w:val="00F232CA"/>
    <w:rsid w:val="00F23B07"/>
    <w:rsid w:val="00F23BF6"/>
    <w:rsid w:val="00F23C73"/>
    <w:rsid w:val="00F24346"/>
    <w:rsid w:val="00F255A1"/>
    <w:rsid w:val="00F2656E"/>
    <w:rsid w:val="00F27215"/>
    <w:rsid w:val="00F300BC"/>
    <w:rsid w:val="00F30B33"/>
    <w:rsid w:val="00F31C91"/>
    <w:rsid w:val="00F337F3"/>
    <w:rsid w:val="00F33A02"/>
    <w:rsid w:val="00F33BEE"/>
    <w:rsid w:val="00F33C7D"/>
    <w:rsid w:val="00F34180"/>
    <w:rsid w:val="00F347BF"/>
    <w:rsid w:val="00F351B5"/>
    <w:rsid w:val="00F352D1"/>
    <w:rsid w:val="00F35382"/>
    <w:rsid w:val="00F3603F"/>
    <w:rsid w:val="00F365F1"/>
    <w:rsid w:val="00F36654"/>
    <w:rsid w:val="00F36ACE"/>
    <w:rsid w:val="00F41E51"/>
    <w:rsid w:val="00F43262"/>
    <w:rsid w:val="00F43C1E"/>
    <w:rsid w:val="00F4438B"/>
    <w:rsid w:val="00F44FE0"/>
    <w:rsid w:val="00F45398"/>
    <w:rsid w:val="00F46B2D"/>
    <w:rsid w:val="00F471C1"/>
    <w:rsid w:val="00F4763E"/>
    <w:rsid w:val="00F477E5"/>
    <w:rsid w:val="00F47D71"/>
    <w:rsid w:val="00F47F35"/>
    <w:rsid w:val="00F50FFB"/>
    <w:rsid w:val="00F5110D"/>
    <w:rsid w:val="00F526AF"/>
    <w:rsid w:val="00F53AE6"/>
    <w:rsid w:val="00F53ED8"/>
    <w:rsid w:val="00F54FB2"/>
    <w:rsid w:val="00F551A6"/>
    <w:rsid w:val="00F56FA1"/>
    <w:rsid w:val="00F606B3"/>
    <w:rsid w:val="00F60977"/>
    <w:rsid w:val="00F609BC"/>
    <w:rsid w:val="00F60CD8"/>
    <w:rsid w:val="00F60FB3"/>
    <w:rsid w:val="00F61ABD"/>
    <w:rsid w:val="00F62207"/>
    <w:rsid w:val="00F6373C"/>
    <w:rsid w:val="00F6387C"/>
    <w:rsid w:val="00F63886"/>
    <w:rsid w:val="00F64BFD"/>
    <w:rsid w:val="00F65B2F"/>
    <w:rsid w:val="00F662CC"/>
    <w:rsid w:val="00F6772E"/>
    <w:rsid w:val="00F679AF"/>
    <w:rsid w:val="00F67F13"/>
    <w:rsid w:val="00F704EA"/>
    <w:rsid w:val="00F7103A"/>
    <w:rsid w:val="00F71CF2"/>
    <w:rsid w:val="00F72789"/>
    <w:rsid w:val="00F72C15"/>
    <w:rsid w:val="00F73147"/>
    <w:rsid w:val="00F73279"/>
    <w:rsid w:val="00F732AD"/>
    <w:rsid w:val="00F7380E"/>
    <w:rsid w:val="00F7393B"/>
    <w:rsid w:val="00F73AB3"/>
    <w:rsid w:val="00F7484D"/>
    <w:rsid w:val="00F74ABB"/>
    <w:rsid w:val="00F751DC"/>
    <w:rsid w:val="00F77592"/>
    <w:rsid w:val="00F7761A"/>
    <w:rsid w:val="00F778A6"/>
    <w:rsid w:val="00F80149"/>
    <w:rsid w:val="00F811C9"/>
    <w:rsid w:val="00F81556"/>
    <w:rsid w:val="00F81878"/>
    <w:rsid w:val="00F82704"/>
    <w:rsid w:val="00F8313A"/>
    <w:rsid w:val="00F84491"/>
    <w:rsid w:val="00F84B28"/>
    <w:rsid w:val="00F84D45"/>
    <w:rsid w:val="00F86868"/>
    <w:rsid w:val="00F86DF3"/>
    <w:rsid w:val="00F870DF"/>
    <w:rsid w:val="00F91147"/>
    <w:rsid w:val="00F91E43"/>
    <w:rsid w:val="00F925CF"/>
    <w:rsid w:val="00F92E39"/>
    <w:rsid w:val="00F93623"/>
    <w:rsid w:val="00F939AB"/>
    <w:rsid w:val="00F93FD4"/>
    <w:rsid w:val="00F94150"/>
    <w:rsid w:val="00F94D0B"/>
    <w:rsid w:val="00F951F7"/>
    <w:rsid w:val="00F95597"/>
    <w:rsid w:val="00F9664F"/>
    <w:rsid w:val="00F96B5D"/>
    <w:rsid w:val="00F96F13"/>
    <w:rsid w:val="00F97430"/>
    <w:rsid w:val="00FA19AF"/>
    <w:rsid w:val="00FA20CC"/>
    <w:rsid w:val="00FA2E33"/>
    <w:rsid w:val="00FA2F1D"/>
    <w:rsid w:val="00FA4C90"/>
    <w:rsid w:val="00FA4F7E"/>
    <w:rsid w:val="00FA52EB"/>
    <w:rsid w:val="00FA5B74"/>
    <w:rsid w:val="00FA604D"/>
    <w:rsid w:val="00FA64C1"/>
    <w:rsid w:val="00FA6AEC"/>
    <w:rsid w:val="00FA7320"/>
    <w:rsid w:val="00FB008A"/>
    <w:rsid w:val="00FB1263"/>
    <w:rsid w:val="00FB14C9"/>
    <w:rsid w:val="00FB3834"/>
    <w:rsid w:val="00FB39CD"/>
    <w:rsid w:val="00FB3DB4"/>
    <w:rsid w:val="00FB4449"/>
    <w:rsid w:val="00FB4E96"/>
    <w:rsid w:val="00FB4FDC"/>
    <w:rsid w:val="00FB5242"/>
    <w:rsid w:val="00FB669B"/>
    <w:rsid w:val="00FB6712"/>
    <w:rsid w:val="00FB6A62"/>
    <w:rsid w:val="00FB6B58"/>
    <w:rsid w:val="00FB6FB8"/>
    <w:rsid w:val="00FB7E93"/>
    <w:rsid w:val="00FC0013"/>
    <w:rsid w:val="00FC00E5"/>
    <w:rsid w:val="00FC0C8B"/>
    <w:rsid w:val="00FC0DC8"/>
    <w:rsid w:val="00FC0FC4"/>
    <w:rsid w:val="00FC238D"/>
    <w:rsid w:val="00FC291A"/>
    <w:rsid w:val="00FC3850"/>
    <w:rsid w:val="00FC3ECF"/>
    <w:rsid w:val="00FC44CB"/>
    <w:rsid w:val="00FC5910"/>
    <w:rsid w:val="00FC663A"/>
    <w:rsid w:val="00FC6CDC"/>
    <w:rsid w:val="00FC78A1"/>
    <w:rsid w:val="00FC7CFD"/>
    <w:rsid w:val="00FC7E46"/>
    <w:rsid w:val="00FD0083"/>
    <w:rsid w:val="00FD08E3"/>
    <w:rsid w:val="00FD1C2B"/>
    <w:rsid w:val="00FD25BF"/>
    <w:rsid w:val="00FD2F11"/>
    <w:rsid w:val="00FD38EE"/>
    <w:rsid w:val="00FD4209"/>
    <w:rsid w:val="00FD45BD"/>
    <w:rsid w:val="00FD4730"/>
    <w:rsid w:val="00FD4A5D"/>
    <w:rsid w:val="00FD4ACD"/>
    <w:rsid w:val="00FD56CA"/>
    <w:rsid w:val="00FD5924"/>
    <w:rsid w:val="00FD5F0C"/>
    <w:rsid w:val="00FD6D7A"/>
    <w:rsid w:val="00FD6E94"/>
    <w:rsid w:val="00FD7A95"/>
    <w:rsid w:val="00FE19A4"/>
    <w:rsid w:val="00FE2CFD"/>
    <w:rsid w:val="00FE45F0"/>
    <w:rsid w:val="00FE4DCB"/>
    <w:rsid w:val="00FE5CBC"/>
    <w:rsid w:val="00FE5D35"/>
    <w:rsid w:val="00FE5EBE"/>
    <w:rsid w:val="00FE5FFD"/>
    <w:rsid w:val="00FE62F6"/>
    <w:rsid w:val="00FE64D2"/>
    <w:rsid w:val="00FE6565"/>
    <w:rsid w:val="00FE69C1"/>
    <w:rsid w:val="00FF00DC"/>
    <w:rsid w:val="00FF1B8B"/>
    <w:rsid w:val="00FF1CEA"/>
    <w:rsid w:val="00FF1D35"/>
    <w:rsid w:val="00FF3614"/>
    <w:rsid w:val="00FF45DD"/>
    <w:rsid w:val="00FF475B"/>
    <w:rsid w:val="00FF55AD"/>
    <w:rsid w:val="00FF5762"/>
    <w:rsid w:val="00FF5BD0"/>
    <w:rsid w:val="017C18E6"/>
    <w:rsid w:val="026E9CCE"/>
    <w:rsid w:val="17A4C0A9"/>
    <w:rsid w:val="18DC18CA"/>
    <w:rsid w:val="1CC3B480"/>
    <w:rsid w:val="1D7E5E86"/>
    <w:rsid w:val="240DEDF2"/>
    <w:rsid w:val="2918E122"/>
    <w:rsid w:val="2B7CE1E5"/>
    <w:rsid w:val="2B9DF73A"/>
    <w:rsid w:val="2F8B7CA5"/>
    <w:rsid w:val="30897005"/>
    <w:rsid w:val="30F6C2B4"/>
    <w:rsid w:val="3A0C2CCB"/>
    <w:rsid w:val="3DC1E994"/>
    <w:rsid w:val="3E9B3526"/>
    <w:rsid w:val="53F2C2B3"/>
    <w:rsid w:val="577661E3"/>
    <w:rsid w:val="579E9FE4"/>
    <w:rsid w:val="5BAC74AA"/>
    <w:rsid w:val="6B7D0A0D"/>
    <w:rsid w:val="77B37F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9DEF3"/>
  <w15:chartTrackingRefBased/>
  <w15:docId w15:val="{648BD1F6-23DB-4C03-A351-CB38A4E63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D3D"/>
    <w:pPr>
      <w:spacing w:after="0" w:line="300" w:lineRule="atLeast"/>
    </w:pPr>
    <w:rPr>
      <w:rFonts w:ascii="Georgia" w:hAnsi="Georgia"/>
      <w:sz w:val="20"/>
    </w:rPr>
  </w:style>
  <w:style w:type="paragraph" w:styleId="Rubrik1">
    <w:name w:val="heading 1"/>
    <w:basedOn w:val="Normal"/>
    <w:next w:val="Normal"/>
    <w:link w:val="Rubrik1Char"/>
    <w:uiPriority w:val="9"/>
    <w:qFormat/>
    <w:rsid w:val="00DC2B65"/>
    <w:pPr>
      <w:keepNext/>
      <w:keepLines/>
      <w:spacing w:before="200"/>
      <w:contextualSpacing/>
      <w:outlineLvl w:val="0"/>
    </w:pPr>
    <w:rPr>
      <w:rFonts w:eastAsiaTheme="majorEastAsia" w:cstheme="majorBidi"/>
      <w:b/>
      <w:bCs/>
      <w:sz w:val="24"/>
      <w:szCs w:val="28"/>
    </w:rPr>
  </w:style>
  <w:style w:type="paragraph" w:styleId="Rubrik2">
    <w:name w:val="heading 2"/>
    <w:basedOn w:val="Normal"/>
    <w:next w:val="Normal"/>
    <w:link w:val="Rubrik2Char"/>
    <w:uiPriority w:val="9"/>
    <w:qFormat/>
    <w:rsid w:val="00DC2B65"/>
    <w:pPr>
      <w:keepNext/>
      <w:keepLines/>
      <w:spacing w:before="200"/>
      <w:outlineLvl w:val="1"/>
    </w:pPr>
    <w:rPr>
      <w:rFonts w:eastAsiaTheme="majorEastAsia" w:cstheme="majorBidi"/>
      <w:b/>
      <w:bCs/>
      <w:szCs w:val="26"/>
    </w:rPr>
  </w:style>
  <w:style w:type="paragraph" w:styleId="Rubrik3">
    <w:name w:val="heading 3"/>
    <w:basedOn w:val="Normal"/>
    <w:next w:val="Normal"/>
    <w:link w:val="Rubrik3Char"/>
    <w:uiPriority w:val="9"/>
    <w:qFormat/>
    <w:rsid w:val="00DC2B65"/>
    <w:pPr>
      <w:keepNext/>
      <w:keepLines/>
      <w:spacing w:before="200"/>
      <w:outlineLvl w:val="2"/>
    </w:pPr>
    <w:rPr>
      <w:rFonts w:eastAsiaTheme="majorEastAsia" w:cstheme="majorBidi"/>
      <w:b/>
      <w:bCs/>
      <w:i/>
    </w:rPr>
  </w:style>
  <w:style w:type="paragraph" w:styleId="Rubrik4">
    <w:name w:val="heading 4"/>
    <w:basedOn w:val="Normal"/>
    <w:next w:val="Normal"/>
    <w:link w:val="Rubrik4Char"/>
    <w:uiPriority w:val="9"/>
    <w:semiHidden/>
    <w:rsid w:val="00B27362"/>
    <w:pPr>
      <w:keepNext/>
      <w:keepLines/>
      <w:outlineLvl w:val="3"/>
    </w:pPr>
    <w:rPr>
      <w:rFonts w:asciiTheme="majorHAnsi" w:eastAsiaTheme="majorEastAsia" w:hAnsiTheme="majorHAnsi" w:cstheme="majorBidi"/>
      <w:bCs/>
      <w:iCs/>
    </w:rPr>
  </w:style>
  <w:style w:type="paragraph" w:styleId="Rubrik5">
    <w:name w:val="heading 5"/>
    <w:basedOn w:val="Normal"/>
    <w:next w:val="Normal"/>
    <w:link w:val="Rubrik5Char"/>
    <w:uiPriority w:val="9"/>
    <w:semiHidden/>
    <w:rsid w:val="00B27362"/>
    <w:pPr>
      <w:keepNext/>
      <w:keepLines/>
      <w:outlineLvl w:val="4"/>
    </w:pPr>
    <w:rPr>
      <w:rFonts w:asciiTheme="majorHAnsi" w:eastAsiaTheme="majorEastAsia" w:hAnsiTheme="majorHAnsi" w:cstheme="majorBidi"/>
      <w:bCs/>
    </w:rPr>
  </w:style>
  <w:style w:type="paragraph" w:styleId="Rubrik6">
    <w:name w:val="heading 6"/>
    <w:basedOn w:val="Normal"/>
    <w:next w:val="Normal"/>
    <w:link w:val="Rubrik6Char"/>
    <w:uiPriority w:val="9"/>
    <w:semiHidden/>
    <w:rsid w:val="00B27362"/>
    <w:pPr>
      <w:keepNext/>
      <w:keepLines/>
      <w:outlineLvl w:val="5"/>
    </w:pPr>
    <w:rPr>
      <w:rFonts w:asciiTheme="majorHAnsi" w:eastAsiaTheme="majorEastAsia" w:hAnsiTheme="majorHAnsi" w:cstheme="majorBidi"/>
      <w:bCs/>
      <w:iCs/>
    </w:rPr>
  </w:style>
  <w:style w:type="paragraph" w:styleId="Rubrik7">
    <w:name w:val="heading 7"/>
    <w:basedOn w:val="Normal"/>
    <w:next w:val="Normal"/>
    <w:link w:val="Rubrik7Char"/>
    <w:uiPriority w:val="9"/>
    <w:semiHidden/>
    <w:rsid w:val="00B27362"/>
    <w:pPr>
      <w:keepNext/>
      <w:keepLines/>
      <w:outlineLvl w:val="6"/>
    </w:pPr>
    <w:rPr>
      <w:rFonts w:asciiTheme="majorHAnsi" w:eastAsiaTheme="majorEastAsia" w:hAnsiTheme="majorHAnsi" w:cstheme="majorBidi"/>
      <w:iCs/>
    </w:rPr>
  </w:style>
  <w:style w:type="paragraph" w:styleId="Rubrik8">
    <w:name w:val="heading 8"/>
    <w:basedOn w:val="Normal"/>
    <w:next w:val="Normal"/>
    <w:link w:val="Rubrik8Char"/>
    <w:uiPriority w:val="9"/>
    <w:semiHidden/>
    <w:rsid w:val="00B27362"/>
    <w:pPr>
      <w:keepNext/>
      <w:keepLines/>
      <w:outlineLvl w:val="7"/>
    </w:pPr>
    <w:rPr>
      <w:rFonts w:asciiTheme="majorHAnsi" w:eastAsiaTheme="majorEastAsia" w:hAnsiTheme="majorHAnsi" w:cstheme="majorBidi"/>
      <w:szCs w:val="20"/>
    </w:rPr>
  </w:style>
  <w:style w:type="paragraph" w:styleId="Rubrik9">
    <w:name w:val="heading 9"/>
    <w:basedOn w:val="Normal"/>
    <w:next w:val="Normal"/>
    <w:link w:val="Rubrik9Char"/>
    <w:uiPriority w:val="9"/>
    <w:semiHidden/>
    <w:rsid w:val="00B27362"/>
    <w:pPr>
      <w:keepNext/>
      <w:keepLines/>
      <w:outlineLvl w:val="8"/>
    </w:pPr>
    <w:rPr>
      <w:rFonts w:asciiTheme="majorHAnsi" w:eastAsiaTheme="majorEastAsia" w:hAnsiTheme="majorHAnsi" w:cstheme="majorBidi"/>
      <w:iCs/>
      <w:spacing w:val="5"/>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DC2B65"/>
    <w:rPr>
      <w:rFonts w:ascii="Georgia" w:eastAsiaTheme="majorEastAsia" w:hAnsi="Georgia" w:cstheme="majorBidi"/>
      <w:b/>
      <w:bCs/>
      <w:sz w:val="20"/>
      <w:szCs w:val="26"/>
    </w:rPr>
  </w:style>
  <w:style w:type="character" w:customStyle="1" w:styleId="Rubrik3Char">
    <w:name w:val="Rubrik 3 Char"/>
    <w:basedOn w:val="Standardstycketeckensnitt"/>
    <w:link w:val="Rubrik3"/>
    <w:uiPriority w:val="9"/>
    <w:rsid w:val="00DC2B65"/>
    <w:rPr>
      <w:rFonts w:ascii="Georgia" w:eastAsiaTheme="majorEastAsia" w:hAnsi="Georgia" w:cstheme="majorBidi"/>
      <w:b/>
      <w:bCs/>
      <w:i/>
      <w:sz w:val="20"/>
    </w:rPr>
  </w:style>
  <w:style w:type="character" w:customStyle="1" w:styleId="Rubrik4Char">
    <w:name w:val="Rubrik 4 Char"/>
    <w:basedOn w:val="Standardstycketeckensnitt"/>
    <w:link w:val="Rubrik4"/>
    <w:uiPriority w:val="9"/>
    <w:semiHidden/>
    <w:rsid w:val="00593B2F"/>
    <w:rPr>
      <w:rFonts w:asciiTheme="majorHAnsi" w:eastAsiaTheme="majorEastAsia" w:hAnsiTheme="majorHAnsi" w:cstheme="majorBidi"/>
      <w:bCs/>
      <w:iCs/>
      <w:sz w:val="20"/>
    </w:rPr>
  </w:style>
  <w:style w:type="character" w:customStyle="1" w:styleId="Rubrik5Char">
    <w:name w:val="Rubrik 5 Char"/>
    <w:basedOn w:val="Standardstycketeckensnitt"/>
    <w:link w:val="Rubrik5"/>
    <w:uiPriority w:val="9"/>
    <w:semiHidden/>
    <w:rsid w:val="00593B2F"/>
    <w:rPr>
      <w:rFonts w:asciiTheme="majorHAnsi" w:eastAsiaTheme="majorEastAsia" w:hAnsiTheme="majorHAnsi" w:cstheme="majorBidi"/>
      <w:bCs/>
      <w:sz w:val="20"/>
    </w:rPr>
  </w:style>
  <w:style w:type="character" w:customStyle="1" w:styleId="Rubrik6Char">
    <w:name w:val="Rubrik 6 Char"/>
    <w:basedOn w:val="Standardstycketeckensnitt"/>
    <w:link w:val="Rubrik6"/>
    <w:uiPriority w:val="9"/>
    <w:semiHidden/>
    <w:rsid w:val="00593B2F"/>
    <w:rPr>
      <w:rFonts w:asciiTheme="majorHAnsi" w:eastAsiaTheme="majorEastAsia" w:hAnsiTheme="majorHAnsi" w:cstheme="majorBidi"/>
      <w:bCs/>
      <w:iCs/>
      <w:sz w:val="20"/>
    </w:rPr>
  </w:style>
  <w:style w:type="character" w:customStyle="1" w:styleId="Rubrik7Char">
    <w:name w:val="Rubrik 7 Char"/>
    <w:basedOn w:val="Standardstycketeckensnitt"/>
    <w:link w:val="Rubrik7"/>
    <w:uiPriority w:val="9"/>
    <w:semiHidden/>
    <w:rsid w:val="00593B2F"/>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593B2F"/>
    <w:rPr>
      <w:rFonts w:asciiTheme="majorHAnsi" w:eastAsiaTheme="majorEastAsia" w:hAnsiTheme="majorHAnsi" w:cstheme="majorBidi"/>
      <w:sz w:val="20"/>
      <w:szCs w:val="20"/>
    </w:rPr>
  </w:style>
  <w:style w:type="character" w:customStyle="1" w:styleId="Rubrik9Char">
    <w:name w:val="Rubrik 9 Char"/>
    <w:basedOn w:val="Standardstycketeckensnitt"/>
    <w:link w:val="Rubrik9"/>
    <w:uiPriority w:val="9"/>
    <w:semiHidden/>
    <w:rsid w:val="00593B2F"/>
    <w:rPr>
      <w:rFonts w:asciiTheme="majorHAnsi" w:eastAsiaTheme="majorEastAsia" w:hAnsiTheme="majorHAnsi" w:cstheme="majorBidi"/>
      <w:iCs/>
      <w:spacing w:val="5"/>
      <w:sz w:val="20"/>
      <w:szCs w:val="20"/>
    </w:rPr>
  </w:style>
  <w:style w:type="paragraph" w:styleId="Sidhuvud">
    <w:name w:val="header"/>
    <w:basedOn w:val="Normal"/>
    <w:link w:val="SidhuvudChar"/>
    <w:uiPriority w:val="99"/>
    <w:unhideWhenUsed/>
    <w:rsid w:val="00593B2F"/>
    <w:pPr>
      <w:tabs>
        <w:tab w:val="center" w:pos="4536"/>
        <w:tab w:val="right" w:pos="9072"/>
      </w:tabs>
      <w:spacing w:line="200" w:lineRule="atLeast"/>
    </w:pPr>
    <w:rPr>
      <w:rFonts w:ascii="Corbel" w:hAnsi="Corbel"/>
      <w:sz w:val="21"/>
      <w:szCs w:val="21"/>
    </w:rPr>
  </w:style>
  <w:style w:type="character" w:customStyle="1" w:styleId="SidhuvudChar">
    <w:name w:val="Sidhuvud Char"/>
    <w:basedOn w:val="Standardstycketeckensnitt"/>
    <w:link w:val="Sidhuvud"/>
    <w:uiPriority w:val="99"/>
    <w:rsid w:val="00593B2F"/>
    <w:rPr>
      <w:rFonts w:ascii="Corbel" w:hAnsi="Corbel"/>
      <w:sz w:val="21"/>
      <w:szCs w:val="21"/>
    </w:rPr>
  </w:style>
  <w:style w:type="paragraph" w:styleId="Sidfot">
    <w:name w:val="footer"/>
    <w:basedOn w:val="Normal"/>
    <w:link w:val="SidfotChar"/>
    <w:uiPriority w:val="99"/>
    <w:unhideWhenUsed/>
    <w:rsid w:val="00DC0647"/>
    <w:pPr>
      <w:tabs>
        <w:tab w:val="center" w:pos="4536"/>
        <w:tab w:val="right" w:pos="9072"/>
      </w:tabs>
      <w:spacing w:line="240" w:lineRule="atLeast"/>
    </w:pPr>
    <w:rPr>
      <w:rFonts w:ascii="Corbel" w:hAnsi="Corbel"/>
      <w:sz w:val="19"/>
    </w:rPr>
  </w:style>
  <w:style w:type="character" w:customStyle="1" w:styleId="SidfotChar">
    <w:name w:val="Sidfot Char"/>
    <w:basedOn w:val="Standardstycketeckensnitt"/>
    <w:link w:val="Sidfot"/>
    <w:uiPriority w:val="99"/>
    <w:rsid w:val="00DC0647"/>
    <w:rPr>
      <w:rFonts w:ascii="Corbel" w:hAnsi="Corbel"/>
      <w:sz w:val="19"/>
    </w:rPr>
  </w:style>
  <w:style w:type="paragraph" w:styleId="Punktlista">
    <w:name w:val="List Bullet"/>
    <w:basedOn w:val="Normal"/>
    <w:uiPriority w:val="99"/>
    <w:qFormat/>
    <w:rsid w:val="0059345A"/>
    <w:pPr>
      <w:numPr>
        <w:numId w:val="1"/>
      </w:numPr>
      <w:spacing w:after="140"/>
      <w:ind w:left="357" w:hanging="357"/>
    </w:pPr>
  </w:style>
  <w:style w:type="character" w:customStyle="1" w:styleId="Rubrik1Char">
    <w:name w:val="Rubrik 1 Char"/>
    <w:basedOn w:val="Standardstycketeckensnitt"/>
    <w:link w:val="Rubrik1"/>
    <w:uiPriority w:val="9"/>
    <w:rsid w:val="00DC2B65"/>
    <w:rPr>
      <w:rFonts w:ascii="Georgia" w:eastAsiaTheme="majorEastAsia" w:hAnsi="Georgia" w:cstheme="majorBidi"/>
      <w:b/>
      <w:bCs/>
      <w:sz w:val="24"/>
      <w:szCs w:val="28"/>
    </w:rPr>
  </w:style>
  <w:style w:type="paragraph" w:styleId="Rubrik">
    <w:name w:val="Title"/>
    <w:aliases w:val="DokRubrik"/>
    <w:basedOn w:val="Normal"/>
    <w:next w:val="Normal"/>
    <w:link w:val="RubrikChar"/>
    <w:uiPriority w:val="9"/>
    <w:qFormat/>
    <w:rsid w:val="00593B2F"/>
    <w:pPr>
      <w:keepNext/>
      <w:keepLines/>
      <w:contextualSpacing/>
    </w:pPr>
    <w:rPr>
      <w:rFonts w:ascii="Corbel" w:eastAsiaTheme="majorEastAsia" w:hAnsi="Corbel" w:cstheme="majorBidi"/>
      <w:b/>
      <w:spacing w:val="5"/>
      <w:sz w:val="32"/>
      <w:szCs w:val="52"/>
    </w:rPr>
  </w:style>
  <w:style w:type="character" w:customStyle="1" w:styleId="RubrikChar">
    <w:name w:val="Rubrik Char"/>
    <w:aliases w:val="DokRubrik Char"/>
    <w:basedOn w:val="Standardstycketeckensnitt"/>
    <w:link w:val="Rubrik"/>
    <w:uiPriority w:val="9"/>
    <w:rsid w:val="00CF3A4D"/>
    <w:rPr>
      <w:rFonts w:ascii="Corbel" w:eastAsiaTheme="majorEastAsia" w:hAnsi="Corbel" w:cstheme="majorBidi"/>
      <w:b/>
      <w:spacing w:val="5"/>
      <w:sz w:val="32"/>
      <w:szCs w:val="52"/>
    </w:rPr>
  </w:style>
  <w:style w:type="paragraph" w:styleId="Underrubrik">
    <w:name w:val="Subtitle"/>
    <w:basedOn w:val="Normal"/>
    <w:next w:val="Normal"/>
    <w:link w:val="UnderrubrikChar"/>
    <w:uiPriority w:val="11"/>
    <w:qFormat/>
    <w:rsid w:val="00B27362"/>
    <w:pPr>
      <w:keepNext/>
      <w:keepLines/>
    </w:pPr>
    <w:rPr>
      <w:rFonts w:asciiTheme="majorHAnsi" w:eastAsiaTheme="majorEastAsia" w:hAnsiTheme="majorHAnsi" w:cstheme="majorBidi"/>
      <w:iCs/>
      <w:sz w:val="24"/>
      <w:szCs w:val="24"/>
    </w:rPr>
  </w:style>
  <w:style w:type="character" w:customStyle="1" w:styleId="UnderrubrikChar">
    <w:name w:val="Underrubrik Char"/>
    <w:basedOn w:val="Standardstycketeckensnitt"/>
    <w:link w:val="Underrubrik"/>
    <w:uiPriority w:val="11"/>
    <w:rsid w:val="00B27362"/>
    <w:rPr>
      <w:rFonts w:asciiTheme="majorHAnsi" w:eastAsiaTheme="majorEastAsia" w:hAnsiTheme="majorHAnsi" w:cstheme="majorBidi"/>
      <w:iCs/>
      <w:sz w:val="24"/>
      <w:szCs w:val="24"/>
    </w:rPr>
  </w:style>
  <w:style w:type="character" w:styleId="Stark">
    <w:name w:val="Strong"/>
    <w:uiPriority w:val="22"/>
    <w:qFormat/>
    <w:rsid w:val="00CB5CB3"/>
    <w:rPr>
      <w:b/>
      <w:bCs/>
    </w:rPr>
  </w:style>
  <w:style w:type="character" w:styleId="Betoning">
    <w:name w:val="Emphasis"/>
    <w:uiPriority w:val="20"/>
    <w:qFormat/>
    <w:rsid w:val="00CB5CB3"/>
    <w:rPr>
      <w:b/>
      <w:bCs/>
      <w:i/>
      <w:iCs/>
      <w:spacing w:val="10"/>
      <w:bdr w:val="none" w:sz="0" w:space="0" w:color="auto"/>
      <w:shd w:val="clear" w:color="auto" w:fill="auto"/>
    </w:rPr>
  </w:style>
  <w:style w:type="paragraph" w:styleId="Ingetavstnd">
    <w:name w:val="No Spacing"/>
    <w:basedOn w:val="Normal"/>
    <w:uiPriority w:val="1"/>
    <w:rsid w:val="00CB5CB3"/>
  </w:style>
  <w:style w:type="paragraph" w:styleId="Liststycke">
    <w:name w:val="List Paragraph"/>
    <w:basedOn w:val="Normal"/>
    <w:uiPriority w:val="34"/>
    <w:qFormat/>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basedOn w:val="Standardstycketeckensnitt"/>
    <w:link w:val="Citat"/>
    <w:uiPriority w:val="29"/>
    <w:semiHidden/>
    <w:rsid w:val="00CB5CB3"/>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semiHidden/>
    <w:rsid w:val="00CB5CB3"/>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unhideWhenUsed/>
    <w:qFormat/>
    <w:rsid w:val="00B27362"/>
    <w:pPr>
      <w:outlineLvl w:val="9"/>
    </w:pPr>
    <w:rPr>
      <w:lang w:bidi="en-US"/>
    </w:rPr>
  </w:style>
  <w:style w:type="paragraph" w:styleId="Innehll1">
    <w:name w:val="toc 1"/>
    <w:basedOn w:val="Normal"/>
    <w:next w:val="Normal"/>
    <w:uiPriority w:val="39"/>
    <w:rsid w:val="00B27362"/>
  </w:style>
  <w:style w:type="paragraph" w:styleId="Innehll2">
    <w:name w:val="toc 2"/>
    <w:basedOn w:val="Normal"/>
    <w:next w:val="Normal"/>
    <w:uiPriority w:val="39"/>
    <w:rsid w:val="00B27362"/>
    <w:pPr>
      <w:ind w:left="221"/>
    </w:pPr>
  </w:style>
  <w:style w:type="paragraph" w:styleId="Innehll3">
    <w:name w:val="toc 3"/>
    <w:basedOn w:val="Normal"/>
    <w:next w:val="Normal"/>
    <w:uiPriority w:val="39"/>
    <w:rsid w:val="00B27362"/>
    <w:pPr>
      <w:ind w:left="442"/>
    </w:pPr>
  </w:style>
  <w:style w:type="paragraph" w:styleId="Innehll4">
    <w:name w:val="toc 4"/>
    <w:basedOn w:val="Normal"/>
    <w:next w:val="Normal"/>
    <w:autoRedefine/>
    <w:uiPriority w:val="39"/>
    <w:semiHidden/>
    <w:rsid w:val="00B27362"/>
    <w:pPr>
      <w:ind w:left="658"/>
    </w:pPr>
  </w:style>
  <w:style w:type="paragraph" w:styleId="Innehll5">
    <w:name w:val="toc 5"/>
    <w:basedOn w:val="Normal"/>
    <w:next w:val="Normal"/>
    <w:autoRedefine/>
    <w:uiPriority w:val="39"/>
    <w:semiHidden/>
    <w:rsid w:val="00B27362"/>
    <w:pPr>
      <w:ind w:left="879"/>
    </w:pPr>
  </w:style>
  <w:style w:type="paragraph" w:styleId="Innehll6">
    <w:name w:val="toc 6"/>
    <w:basedOn w:val="Normal"/>
    <w:next w:val="Normal"/>
    <w:autoRedefine/>
    <w:uiPriority w:val="39"/>
    <w:semiHidden/>
    <w:rsid w:val="00B27362"/>
    <w:pPr>
      <w:ind w:left="1100"/>
    </w:pPr>
  </w:style>
  <w:style w:type="paragraph" w:styleId="Innehll7">
    <w:name w:val="toc 7"/>
    <w:basedOn w:val="Normal"/>
    <w:next w:val="Normal"/>
    <w:autoRedefine/>
    <w:uiPriority w:val="39"/>
    <w:semiHidden/>
    <w:rsid w:val="00B27362"/>
    <w:pPr>
      <w:ind w:left="1321"/>
    </w:pPr>
  </w:style>
  <w:style w:type="paragraph" w:styleId="Innehll8">
    <w:name w:val="toc 8"/>
    <w:basedOn w:val="Normal"/>
    <w:next w:val="Normal"/>
    <w:autoRedefine/>
    <w:uiPriority w:val="39"/>
    <w:semiHidden/>
    <w:rsid w:val="00B27362"/>
    <w:pPr>
      <w:ind w:left="1542"/>
    </w:pPr>
  </w:style>
  <w:style w:type="paragraph" w:styleId="Innehll9">
    <w:name w:val="toc 9"/>
    <w:basedOn w:val="Normal"/>
    <w:next w:val="Normal"/>
    <w:autoRedefine/>
    <w:uiPriority w:val="39"/>
    <w:semiHidden/>
    <w:rsid w:val="00B27362"/>
    <w:pPr>
      <w:ind w:left="1758"/>
    </w:pPr>
  </w:style>
  <w:style w:type="table" w:styleId="Tabellrutnt">
    <w:name w:val="Table Grid"/>
    <w:basedOn w:val="Normaltabell"/>
    <w:uiPriority w:val="59"/>
    <w:rsid w:val="00C95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C955CD"/>
    <w:rPr>
      <w:color w:val="808080"/>
    </w:rPr>
  </w:style>
  <w:style w:type="character" w:styleId="Sidnummer">
    <w:name w:val="page number"/>
    <w:basedOn w:val="Standardstycketeckensnitt"/>
    <w:uiPriority w:val="99"/>
    <w:rsid w:val="00C955CD"/>
    <w:rPr>
      <w:rFonts w:ascii="Corbel" w:hAnsi="Corbel"/>
      <w:sz w:val="20"/>
    </w:rPr>
  </w:style>
  <w:style w:type="paragraph" w:styleId="Brdtext">
    <w:name w:val="Body Text"/>
    <w:basedOn w:val="Normal"/>
    <w:link w:val="BrdtextChar"/>
    <w:uiPriority w:val="99"/>
    <w:rsid w:val="00593B2F"/>
    <w:pPr>
      <w:autoSpaceDE w:val="0"/>
      <w:autoSpaceDN w:val="0"/>
      <w:adjustRightInd w:val="0"/>
      <w:textAlignment w:val="center"/>
    </w:pPr>
    <w:rPr>
      <w:rFonts w:cs="Georgia"/>
      <w:color w:val="000000"/>
      <w:szCs w:val="20"/>
    </w:rPr>
  </w:style>
  <w:style w:type="character" w:customStyle="1" w:styleId="BrdtextChar">
    <w:name w:val="Brödtext Char"/>
    <w:basedOn w:val="Standardstycketeckensnitt"/>
    <w:link w:val="Brdtext"/>
    <w:uiPriority w:val="99"/>
    <w:rsid w:val="00593B2F"/>
    <w:rPr>
      <w:rFonts w:ascii="Georgia" w:hAnsi="Georgia" w:cs="Georgia"/>
      <w:color w:val="000000"/>
      <w:sz w:val="20"/>
      <w:szCs w:val="20"/>
    </w:rPr>
  </w:style>
  <w:style w:type="paragraph" w:styleId="Ballongtext">
    <w:name w:val="Balloon Text"/>
    <w:basedOn w:val="Normal"/>
    <w:link w:val="BallongtextChar"/>
    <w:uiPriority w:val="99"/>
    <w:semiHidden/>
    <w:unhideWhenUsed/>
    <w:rsid w:val="00957836"/>
    <w:pPr>
      <w:spacing w:line="240" w:lineRule="auto"/>
    </w:pPr>
    <w:rPr>
      <w:rFonts w:ascii="Arial" w:hAnsi="Arial" w:cs="Arial"/>
      <w:sz w:val="18"/>
      <w:szCs w:val="18"/>
    </w:rPr>
  </w:style>
  <w:style w:type="character" w:customStyle="1" w:styleId="BallongtextChar">
    <w:name w:val="Ballongtext Char"/>
    <w:basedOn w:val="Standardstycketeckensnitt"/>
    <w:link w:val="Ballongtext"/>
    <w:uiPriority w:val="99"/>
    <w:semiHidden/>
    <w:rsid w:val="00957836"/>
    <w:rPr>
      <w:rFonts w:ascii="Arial" w:hAnsi="Arial" w:cs="Arial"/>
      <w:sz w:val="18"/>
      <w:szCs w:val="18"/>
    </w:rPr>
  </w:style>
  <w:style w:type="paragraph" w:customStyle="1" w:styleId="NrRubrik1">
    <w:name w:val="Nr Rubrik 1"/>
    <w:basedOn w:val="Rubrik1"/>
    <w:link w:val="NrRubrik1Char"/>
    <w:qFormat/>
    <w:rsid w:val="00DC2B65"/>
    <w:pPr>
      <w:numPr>
        <w:numId w:val="3"/>
      </w:numPr>
    </w:pPr>
  </w:style>
  <w:style w:type="paragraph" w:customStyle="1" w:styleId="NrRubrik2">
    <w:name w:val="Nr Rubrik 2"/>
    <w:basedOn w:val="Rubrik2"/>
    <w:link w:val="NrRubrik2Char"/>
    <w:qFormat/>
    <w:rsid w:val="00DC2B65"/>
    <w:pPr>
      <w:numPr>
        <w:ilvl w:val="1"/>
        <w:numId w:val="3"/>
      </w:numPr>
    </w:pPr>
  </w:style>
  <w:style w:type="character" w:customStyle="1" w:styleId="NrRubrik1Char">
    <w:name w:val="Nr Rubrik 1 Char"/>
    <w:basedOn w:val="Rubrik1Char"/>
    <w:link w:val="NrRubrik1"/>
    <w:rsid w:val="00DC2B65"/>
    <w:rPr>
      <w:rFonts w:ascii="Georgia" w:eastAsiaTheme="majorEastAsia" w:hAnsi="Georgia" w:cstheme="majorBidi"/>
      <w:b/>
      <w:bCs/>
      <w:sz w:val="24"/>
      <w:szCs w:val="28"/>
    </w:rPr>
  </w:style>
  <w:style w:type="paragraph" w:customStyle="1" w:styleId="NrRubrik3">
    <w:name w:val="Nr Rubrik 3"/>
    <w:basedOn w:val="Rubrik3"/>
    <w:link w:val="NrRubrik3Char"/>
    <w:qFormat/>
    <w:rsid w:val="00DC2B65"/>
    <w:pPr>
      <w:numPr>
        <w:ilvl w:val="2"/>
        <w:numId w:val="3"/>
      </w:numPr>
    </w:pPr>
  </w:style>
  <w:style w:type="character" w:customStyle="1" w:styleId="NrRubrik2Char">
    <w:name w:val="Nr Rubrik 2 Char"/>
    <w:basedOn w:val="Rubrik2Char"/>
    <w:link w:val="NrRubrik2"/>
    <w:rsid w:val="00DC2B65"/>
    <w:rPr>
      <w:rFonts w:ascii="Georgia" w:eastAsiaTheme="majorEastAsia" w:hAnsi="Georgia" w:cstheme="majorBidi"/>
      <w:b/>
      <w:bCs/>
      <w:sz w:val="20"/>
      <w:szCs w:val="26"/>
    </w:rPr>
  </w:style>
  <w:style w:type="character" w:customStyle="1" w:styleId="NrRubrik3Char">
    <w:name w:val="Nr Rubrik 3 Char"/>
    <w:basedOn w:val="Rubrik3Char"/>
    <w:link w:val="NrRubrik3"/>
    <w:rsid w:val="00DC2B65"/>
    <w:rPr>
      <w:rFonts w:ascii="Georgia" w:eastAsiaTheme="majorEastAsia" w:hAnsi="Georgia" w:cstheme="majorBidi"/>
      <w:b/>
      <w:bCs/>
      <w:i/>
      <w:sz w:val="20"/>
    </w:rPr>
  </w:style>
  <w:style w:type="paragraph" w:customStyle="1" w:styleId="NrRubrik">
    <w:name w:val="Nr Rubrik"/>
    <w:basedOn w:val="Rubrik"/>
    <w:link w:val="NrRubrikChar"/>
    <w:semiHidden/>
    <w:qFormat/>
    <w:rsid w:val="00DC2B65"/>
    <w:pPr>
      <w:numPr>
        <w:numId w:val="4"/>
      </w:numPr>
      <w:tabs>
        <w:tab w:val="num" w:pos="1209"/>
      </w:tabs>
      <w:spacing w:before="200"/>
      <w:ind w:left="1209" w:hanging="360"/>
    </w:pPr>
  </w:style>
  <w:style w:type="character" w:customStyle="1" w:styleId="NrRubrikChar">
    <w:name w:val="Nr Rubrik Char"/>
    <w:basedOn w:val="RubrikChar"/>
    <w:link w:val="NrRubrik"/>
    <w:semiHidden/>
    <w:rsid w:val="00CF3A4D"/>
    <w:rPr>
      <w:rFonts w:ascii="Corbel" w:eastAsiaTheme="majorEastAsia" w:hAnsi="Corbel" w:cstheme="majorBidi"/>
      <w:b/>
      <w:spacing w:val="5"/>
      <w:sz w:val="32"/>
      <w:szCs w:val="52"/>
    </w:rPr>
  </w:style>
  <w:style w:type="paragraph" w:styleId="Numreradlista">
    <w:name w:val="List Number"/>
    <w:basedOn w:val="Normal"/>
    <w:uiPriority w:val="99"/>
    <w:qFormat/>
    <w:rsid w:val="0059345A"/>
    <w:pPr>
      <w:numPr>
        <w:numId w:val="2"/>
      </w:numPr>
      <w:spacing w:after="140"/>
      <w:ind w:left="357" w:hanging="357"/>
    </w:pPr>
  </w:style>
  <w:style w:type="paragraph" w:styleId="Normalwebb">
    <w:name w:val="Normal (Web)"/>
    <w:basedOn w:val="Normal"/>
    <w:uiPriority w:val="99"/>
    <w:unhideWhenUsed/>
    <w:rsid w:val="00F142A4"/>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eskrivning">
    <w:name w:val="caption"/>
    <w:basedOn w:val="Normal"/>
    <w:next w:val="Normal"/>
    <w:uiPriority w:val="35"/>
    <w:unhideWhenUsed/>
    <w:rsid w:val="00AB0A3D"/>
    <w:pPr>
      <w:spacing w:after="200" w:line="240" w:lineRule="auto"/>
    </w:pPr>
    <w:rPr>
      <w:i/>
      <w:iCs/>
      <w:color w:val="1F497D" w:themeColor="text2"/>
      <w:sz w:val="18"/>
      <w:szCs w:val="18"/>
    </w:rPr>
  </w:style>
  <w:style w:type="character" w:styleId="Kommentarsreferens">
    <w:name w:val="annotation reference"/>
    <w:basedOn w:val="Standardstycketeckensnitt"/>
    <w:uiPriority w:val="99"/>
    <w:semiHidden/>
    <w:unhideWhenUsed/>
    <w:rsid w:val="00C24706"/>
    <w:rPr>
      <w:sz w:val="16"/>
      <w:szCs w:val="16"/>
    </w:rPr>
  </w:style>
  <w:style w:type="paragraph" w:styleId="Kommentarer">
    <w:name w:val="annotation text"/>
    <w:basedOn w:val="Normal"/>
    <w:link w:val="KommentarerChar"/>
    <w:unhideWhenUsed/>
    <w:rsid w:val="00C24706"/>
    <w:pPr>
      <w:spacing w:line="240" w:lineRule="auto"/>
    </w:pPr>
    <w:rPr>
      <w:szCs w:val="20"/>
    </w:rPr>
  </w:style>
  <w:style w:type="character" w:customStyle="1" w:styleId="KommentarerChar">
    <w:name w:val="Kommentarer Char"/>
    <w:basedOn w:val="Standardstycketeckensnitt"/>
    <w:link w:val="Kommentarer"/>
    <w:rsid w:val="00C24706"/>
    <w:rPr>
      <w:rFonts w:ascii="Georgia" w:hAnsi="Georgia"/>
      <w:sz w:val="20"/>
      <w:szCs w:val="20"/>
    </w:rPr>
  </w:style>
  <w:style w:type="paragraph" w:styleId="Kommentarsmne">
    <w:name w:val="annotation subject"/>
    <w:basedOn w:val="Kommentarer"/>
    <w:next w:val="Kommentarer"/>
    <w:link w:val="KommentarsmneChar"/>
    <w:uiPriority w:val="99"/>
    <w:semiHidden/>
    <w:unhideWhenUsed/>
    <w:rsid w:val="00C24706"/>
    <w:rPr>
      <w:b/>
      <w:bCs/>
    </w:rPr>
  </w:style>
  <w:style w:type="character" w:customStyle="1" w:styleId="KommentarsmneChar">
    <w:name w:val="Kommentarsämne Char"/>
    <w:basedOn w:val="KommentarerChar"/>
    <w:link w:val="Kommentarsmne"/>
    <w:uiPriority w:val="99"/>
    <w:semiHidden/>
    <w:rsid w:val="00C24706"/>
    <w:rPr>
      <w:rFonts w:ascii="Georgia" w:hAnsi="Georgia"/>
      <w:b/>
      <w:bCs/>
      <w:sz w:val="20"/>
      <w:szCs w:val="20"/>
    </w:rPr>
  </w:style>
  <w:style w:type="character" w:styleId="Hyperlnk">
    <w:name w:val="Hyperlink"/>
    <w:basedOn w:val="Standardstycketeckensnitt"/>
    <w:uiPriority w:val="99"/>
    <w:unhideWhenUsed/>
    <w:rsid w:val="00ED3AFA"/>
    <w:rPr>
      <w:color w:val="0000FF" w:themeColor="hyperlink"/>
      <w:u w:val="single"/>
    </w:rPr>
  </w:style>
  <w:style w:type="character" w:customStyle="1" w:styleId="Olstomnmnande1">
    <w:name w:val="Olöst omnämnande1"/>
    <w:basedOn w:val="Standardstycketeckensnitt"/>
    <w:uiPriority w:val="99"/>
    <w:semiHidden/>
    <w:unhideWhenUsed/>
    <w:rsid w:val="0022303E"/>
    <w:rPr>
      <w:color w:val="605E5C"/>
      <w:shd w:val="clear" w:color="auto" w:fill="E1DFDD"/>
    </w:rPr>
  </w:style>
  <w:style w:type="character" w:styleId="AnvndHyperlnk">
    <w:name w:val="FollowedHyperlink"/>
    <w:basedOn w:val="Standardstycketeckensnitt"/>
    <w:uiPriority w:val="99"/>
    <w:semiHidden/>
    <w:unhideWhenUsed/>
    <w:rsid w:val="005439A1"/>
    <w:rPr>
      <w:color w:val="800080" w:themeColor="followedHyperlink"/>
      <w:u w:val="single"/>
    </w:rPr>
  </w:style>
  <w:style w:type="paragraph" w:customStyle="1" w:styleId="Default">
    <w:name w:val="Default"/>
    <w:rsid w:val="00F50FFB"/>
    <w:pPr>
      <w:autoSpaceDE w:val="0"/>
      <w:autoSpaceDN w:val="0"/>
      <w:adjustRightInd w:val="0"/>
      <w:spacing w:after="0" w:line="240" w:lineRule="auto"/>
    </w:pPr>
    <w:rPr>
      <w:rFonts w:ascii="Calibri" w:hAnsi="Calibri" w:cs="Calibri"/>
      <w:color w:val="000000"/>
      <w:sz w:val="24"/>
      <w:szCs w:val="24"/>
    </w:rPr>
  </w:style>
  <w:style w:type="character" w:customStyle="1" w:styleId="normaltextrun">
    <w:name w:val="normaltextrun"/>
    <w:basedOn w:val="Standardstycketeckensnitt"/>
    <w:rsid w:val="00357729"/>
  </w:style>
  <w:style w:type="paragraph" w:customStyle="1" w:styleId="font-normal">
    <w:name w:val="font-normal"/>
    <w:basedOn w:val="Normal"/>
    <w:rsid w:val="00FF5762"/>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paragraph">
    <w:name w:val="paragraph"/>
    <w:basedOn w:val="Normal"/>
    <w:rsid w:val="006E767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eop">
    <w:name w:val="eop"/>
    <w:basedOn w:val="Standardstycketeckensnitt"/>
    <w:rsid w:val="006E767E"/>
  </w:style>
  <w:style w:type="character" w:customStyle="1" w:styleId="spellingerror">
    <w:name w:val="spellingerror"/>
    <w:basedOn w:val="Standardstycketeckensnitt"/>
    <w:rsid w:val="0030613F"/>
  </w:style>
  <w:style w:type="paragraph" w:styleId="Revision">
    <w:name w:val="Revision"/>
    <w:hidden/>
    <w:uiPriority w:val="99"/>
    <w:semiHidden/>
    <w:rsid w:val="00495FB0"/>
    <w:pPr>
      <w:spacing w:after="0" w:line="240" w:lineRule="auto"/>
    </w:pPr>
    <w:rPr>
      <w:rFonts w:ascii="Georgia" w:hAnsi="Georgia"/>
      <w:sz w:val="20"/>
    </w:rPr>
  </w:style>
  <w:style w:type="table" w:styleId="Tabellrutntljust">
    <w:name w:val="Grid Table Light"/>
    <w:basedOn w:val="Normaltabell"/>
    <w:uiPriority w:val="40"/>
    <w:rsid w:val="003A2F8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Rubrik1-utannr">
    <w:name w:val="Rubrik 1 - utan nr"/>
    <w:next w:val="Normal"/>
    <w:qFormat/>
    <w:rsid w:val="00A91FEF"/>
    <w:pPr>
      <w:keepNext/>
      <w:keepLines/>
      <w:spacing w:before="360" w:after="120" w:line="240" w:lineRule="atLeast"/>
      <w:contextualSpacing/>
      <w:outlineLvl w:val="0"/>
    </w:pPr>
    <w:rPr>
      <w:rFonts w:ascii="Georgia" w:eastAsia="MS Gothic" w:hAnsi="Georgia" w:cs="Times New Roman"/>
      <w:b/>
      <w:spacing w:val="5"/>
      <w:sz w:val="24"/>
      <w:szCs w:val="52"/>
    </w:rPr>
  </w:style>
  <w:style w:type="paragraph" w:customStyle="1" w:styleId="Level1">
    <w:name w:val="Level 1"/>
    <w:basedOn w:val="Normal"/>
    <w:rsid w:val="000032E7"/>
    <w:pPr>
      <w:numPr>
        <w:numId w:val="5"/>
      </w:numPr>
      <w:spacing w:after="140" w:line="290" w:lineRule="auto"/>
      <w:jc w:val="both"/>
      <w:outlineLvl w:val="0"/>
    </w:pPr>
    <w:rPr>
      <w:rFonts w:ascii="Times New Roman" w:eastAsia="Times New Roman" w:hAnsi="Times New Roman" w:cs="Times New Roman"/>
      <w:kern w:val="20"/>
      <w:sz w:val="22"/>
      <w:szCs w:val="28"/>
      <w:lang w:val="en-US" w:eastAsia="en-GB"/>
    </w:rPr>
  </w:style>
  <w:style w:type="paragraph" w:customStyle="1" w:styleId="Level2">
    <w:name w:val="Level 2"/>
    <w:basedOn w:val="Normal"/>
    <w:rsid w:val="000032E7"/>
    <w:pPr>
      <w:numPr>
        <w:ilvl w:val="1"/>
        <w:numId w:val="5"/>
      </w:numPr>
      <w:spacing w:after="140" w:line="290" w:lineRule="auto"/>
      <w:jc w:val="both"/>
      <w:outlineLvl w:val="1"/>
    </w:pPr>
    <w:rPr>
      <w:rFonts w:ascii="Times New Roman" w:eastAsia="Times New Roman" w:hAnsi="Times New Roman" w:cs="Times New Roman"/>
      <w:kern w:val="20"/>
      <w:sz w:val="22"/>
      <w:szCs w:val="28"/>
      <w:lang w:val="en-US" w:eastAsia="en-GB"/>
    </w:rPr>
  </w:style>
  <w:style w:type="paragraph" w:customStyle="1" w:styleId="Level3">
    <w:name w:val="Level 3"/>
    <w:basedOn w:val="Normal"/>
    <w:rsid w:val="000032E7"/>
    <w:pPr>
      <w:numPr>
        <w:ilvl w:val="2"/>
        <w:numId w:val="5"/>
      </w:numPr>
      <w:spacing w:after="140" w:line="290" w:lineRule="auto"/>
      <w:jc w:val="both"/>
      <w:outlineLvl w:val="2"/>
    </w:pPr>
    <w:rPr>
      <w:rFonts w:ascii="Times New Roman" w:eastAsia="Times New Roman" w:hAnsi="Times New Roman" w:cs="Times New Roman"/>
      <w:kern w:val="20"/>
      <w:sz w:val="22"/>
      <w:szCs w:val="28"/>
      <w:lang w:val="en-US" w:eastAsia="en-GB"/>
    </w:rPr>
  </w:style>
  <w:style w:type="paragraph" w:customStyle="1" w:styleId="Level4">
    <w:name w:val="Level 4"/>
    <w:basedOn w:val="Normal"/>
    <w:rsid w:val="000032E7"/>
    <w:pPr>
      <w:numPr>
        <w:ilvl w:val="3"/>
        <w:numId w:val="5"/>
      </w:numPr>
      <w:spacing w:after="140" w:line="290" w:lineRule="auto"/>
      <w:jc w:val="both"/>
      <w:outlineLvl w:val="3"/>
    </w:pPr>
    <w:rPr>
      <w:rFonts w:ascii="Times New Roman" w:eastAsia="Times New Roman" w:hAnsi="Times New Roman" w:cs="Times New Roman"/>
      <w:kern w:val="20"/>
      <w:sz w:val="22"/>
      <w:szCs w:val="24"/>
      <w:lang w:val="en-US" w:eastAsia="en-GB"/>
    </w:rPr>
  </w:style>
  <w:style w:type="paragraph" w:customStyle="1" w:styleId="Level5">
    <w:name w:val="Level 5"/>
    <w:basedOn w:val="Normal"/>
    <w:rsid w:val="000032E7"/>
    <w:pPr>
      <w:numPr>
        <w:ilvl w:val="4"/>
        <w:numId w:val="5"/>
      </w:numPr>
      <w:spacing w:after="140" w:line="290" w:lineRule="auto"/>
      <w:jc w:val="both"/>
      <w:outlineLvl w:val="4"/>
    </w:pPr>
    <w:rPr>
      <w:rFonts w:ascii="Times New Roman" w:eastAsia="Times New Roman" w:hAnsi="Times New Roman" w:cs="Times New Roman"/>
      <w:kern w:val="20"/>
      <w:sz w:val="22"/>
      <w:szCs w:val="24"/>
      <w:lang w:val="en-US" w:eastAsia="en-GB"/>
    </w:rPr>
  </w:style>
  <w:style w:type="paragraph" w:customStyle="1" w:styleId="Level6">
    <w:name w:val="Level 6"/>
    <w:basedOn w:val="Normal"/>
    <w:rsid w:val="000032E7"/>
    <w:pPr>
      <w:numPr>
        <w:ilvl w:val="5"/>
        <w:numId w:val="5"/>
      </w:numPr>
      <w:spacing w:after="140" w:line="290" w:lineRule="auto"/>
      <w:jc w:val="both"/>
      <w:outlineLvl w:val="5"/>
    </w:pPr>
    <w:rPr>
      <w:rFonts w:ascii="Times New Roman" w:eastAsia="Times New Roman" w:hAnsi="Times New Roman" w:cs="Times New Roman"/>
      <w:kern w:val="20"/>
      <w:sz w:val="22"/>
      <w:szCs w:val="24"/>
      <w:lang w:val="en-US" w:eastAsia="en-GB"/>
    </w:rPr>
  </w:style>
  <w:style w:type="paragraph" w:customStyle="1" w:styleId="Level7">
    <w:name w:val="Level 7"/>
    <w:basedOn w:val="Normal"/>
    <w:rsid w:val="000032E7"/>
    <w:pPr>
      <w:numPr>
        <w:ilvl w:val="6"/>
        <w:numId w:val="5"/>
      </w:numPr>
      <w:spacing w:after="140" w:line="290" w:lineRule="auto"/>
      <w:jc w:val="both"/>
      <w:outlineLvl w:val="6"/>
    </w:pPr>
    <w:rPr>
      <w:rFonts w:ascii="Times New Roman" w:eastAsia="Times New Roman" w:hAnsi="Times New Roman" w:cs="Times New Roman"/>
      <w:kern w:val="20"/>
      <w:sz w:val="22"/>
      <w:szCs w:val="24"/>
      <w:lang w:val="en-US" w:eastAsia="en-GB"/>
    </w:rPr>
  </w:style>
  <w:style w:type="paragraph" w:customStyle="1" w:styleId="Level8">
    <w:name w:val="Level 8"/>
    <w:basedOn w:val="Normal"/>
    <w:rsid w:val="000032E7"/>
    <w:pPr>
      <w:numPr>
        <w:ilvl w:val="7"/>
        <w:numId w:val="5"/>
      </w:numPr>
      <w:spacing w:after="140" w:line="290" w:lineRule="auto"/>
      <w:jc w:val="both"/>
      <w:outlineLvl w:val="7"/>
    </w:pPr>
    <w:rPr>
      <w:rFonts w:ascii="Times New Roman" w:eastAsia="Times New Roman" w:hAnsi="Times New Roman" w:cs="Times New Roman"/>
      <w:kern w:val="20"/>
      <w:sz w:val="22"/>
      <w:szCs w:val="24"/>
      <w:lang w:val="en-US" w:eastAsia="en-GB"/>
    </w:rPr>
  </w:style>
  <w:style w:type="paragraph" w:customStyle="1" w:styleId="Level9">
    <w:name w:val="Level 9"/>
    <w:basedOn w:val="Normal"/>
    <w:rsid w:val="000032E7"/>
    <w:pPr>
      <w:numPr>
        <w:ilvl w:val="8"/>
        <w:numId w:val="5"/>
      </w:numPr>
      <w:spacing w:after="140" w:line="290" w:lineRule="auto"/>
      <w:jc w:val="both"/>
      <w:outlineLvl w:val="8"/>
    </w:pPr>
    <w:rPr>
      <w:rFonts w:ascii="Times New Roman" w:eastAsia="Times New Roman" w:hAnsi="Times New Roman" w:cs="Times New Roman"/>
      <w:kern w:val="20"/>
      <w:sz w:val="22"/>
      <w:szCs w:val="24"/>
      <w:lang w:val="en-US" w:eastAsia="en-GB"/>
    </w:rPr>
  </w:style>
  <w:style w:type="paragraph" w:styleId="Fotnotstext">
    <w:name w:val="footnote text"/>
    <w:basedOn w:val="Normal"/>
    <w:link w:val="FotnotstextChar"/>
    <w:uiPriority w:val="99"/>
    <w:unhideWhenUsed/>
    <w:rsid w:val="008B0CFE"/>
    <w:pPr>
      <w:spacing w:line="240" w:lineRule="auto"/>
    </w:pPr>
    <w:rPr>
      <w:szCs w:val="20"/>
    </w:rPr>
  </w:style>
  <w:style w:type="character" w:customStyle="1" w:styleId="FotnotstextChar">
    <w:name w:val="Fotnotstext Char"/>
    <w:basedOn w:val="Standardstycketeckensnitt"/>
    <w:link w:val="Fotnotstext"/>
    <w:uiPriority w:val="99"/>
    <w:rsid w:val="008B0CFE"/>
    <w:rPr>
      <w:rFonts w:ascii="Georgia" w:hAnsi="Georgia"/>
      <w:sz w:val="20"/>
      <w:szCs w:val="20"/>
    </w:rPr>
  </w:style>
  <w:style w:type="character" w:styleId="Fotnotsreferens">
    <w:name w:val="footnote reference"/>
    <w:basedOn w:val="Standardstycketeckensnitt"/>
    <w:uiPriority w:val="99"/>
    <w:semiHidden/>
    <w:unhideWhenUsed/>
    <w:rsid w:val="008B0CFE"/>
    <w:rPr>
      <w:vertAlign w:val="superscript"/>
    </w:rPr>
  </w:style>
  <w:style w:type="paragraph" w:customStyle="1" w:styleId="11Rubrik2">
    <w:name w:val="1.1 Rubrik 2"/>
    <w:basedOn w:val="Rubrik2"/>
    <w:qFormat/>
    <w:rsid w:val="00C07012"/>
    <w:pPr>
      <w:numPr>
        <w:ilvl w:val="1"/>
      </w:numPr>
      <w:overflowPunct w:val="0"/>
      <w:autoSpaceDE w:val="0"/>
      <w:autoSpaceDN w:val="0"/>
      <w:adjustRightInd w:val="0"/>
      <w:spacing w:before="40" w:after="120" w:line="360" w:lineRule="auto"/>
      <w:ind w:left="576" w:hanging="576"/>
    </w:pPr>
    <w:rPr>
      <w:rFonts w:asciiTheme="minorHAnsi" w:hAnsiTheme="minorHAnsi"/>
      <w:b w:val="0"/>
      <w:bCs w:val="0"/>
      <w:sz w:val="22"/>
      <w:lang w:eastAsia="sv-SE"/>
    </w:rPr>
  </w:style>
  <w:style w:type="paragraph" w:customStyle="1" w:styleId="111Rubrik31">
    <w:name w:val="1.1.1 Rubrik 31"/>
    <w:basedOn w:val="Rubrik3"/>
    <w:next w:val="Normal"/>
    <w:qFormat/>
    <w:rsid w:val="00C07012"/>
    <w:pPr>
      <w:overflowPunct w:val="0"/>
      <w:autoSpaceDE w:val="0"/>
      <w:autoSpaceDN w:val="0"/>
      <w:adjustRightInd w:val="0"/>
      <w:spacing w:before="40" w:line="360" w:lineRule="auto"/>
      <w:ind w:left="720" w:hanging="720"/>
    </w:pPr>
    <w:rPr>
      <w:rFonts w:asciiTheme="minorHAnsi" w:hAnsiTheme="minorHAnsi"/>
      <w:b w:val="0"/>
      <w:bCs w:val="0"/>
      <w:i w:val="0"/>
      <w:sz w:val="22"/>
      <w:szCs w:val="24"/>
      <w:lang w:eastAsia="sv-SE"/>
    </w:rPr>
  </w:style>
  <w:style w:type="character" w:styleId="Olstomnmnande">
    <w:name w:val="Unresolved Mention"/>
    <w:basedOn w:val="Standardstycketeckensnitt"/>
    <w:uiPriority w:val="99"/>
    <w:semiHidden/>
    <w:unhideWhenUsed/>
    <w:rsid w:val="00E210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260">
      <w:bodyDiv w:val="1"/>
      <w:marLeft w:val="0"/>
      <w:marRight w:val="0"/>
      <w:marTop w:val="0"/>
      <w:marBottom w:val="0"/>
      <w:divBdr>
        <w:top w:val="none" w:sz="0" w:space="0" w:color="auto"/>
        <w:left w:val="none" w:sz="0" w:space="0" w:color="auto"/>
        <w:bottom w:val="none" w:sz="0" w:space="0" w:color="auto"/>
        <w:right w:val="none" w:sz="0" w:space="0" w:color="auto"/>
      </w:divBdr>
      <w:divsChild>
        <w:div w:id="1478109600">
          <w:marLeft w:val="0"/>
          <w:marRight w:val="0"/>
          <w:marTop w:val="0"/>
          <w:marBottom w:val="0"/>
          <w:divBdr>
            <w:top w:val="none" w:sz="0" w:space="0" w:color="auto"/>
            <w:left w:val="none" w:sz="0" w:space="0" w:color="auto"/>
            <w:bottom w:val="none" w:sz="0" w:space="0" w:color="auto"/>
            <w:right w:val="none" w:sz="0" w:space="0" w:color="auto"/>
          </w:divBdr>
          <w:divsChild>
            <w:div w:id="1529022163">
              <w:marLeft w:val="0"/>
              <w:marRight w:val="0"/>
              <w:marTop w:val="0"/>
              <w:marBottom w:val="0"/>
              <w:divBdr>
                <w:top w:val="none" w:sz="0" w:space="0" w:color="auto"/>
                <w:left w:val="none" w:sz="0" w:space="0" w:color="auto"/>
                <w:bottom w:val="none" w:sz="0" w:space="0" w:color="auto"/>
                <w:right w:val="none" w:sz="0" w:space="0" w:color="auto"/>
              </w:divBdr>
              <w:divsChild>
                <w:div w:id="85827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27328">
      <w:bodyDiv w:val="1"/>
      <w:marLeft w:val="0"/>
      <w:marRight w:val="0"/>
      <w:marTop w:val="0"/>
      <w:marBottom w:val="0"/>
      <w:divBdr>
        <w:top w:val="none" w:sz="0" w:space="0" w:color="auto"/>
        <w:left w:val="none" w:sz="0" w:space="0" w:color="auto"/>
        <w:bottom w:val="none" w:sz="0" w:space="0" w:color="auto"/>
        <w:right w:val="none" w:sz="0" w:space="0" w:color="auto"/>
      </w:divBdr>
    </w:div>
    <w:div w:id="71123640">
      <w:bodyDiv w:val="1"/>
      <w:marLeft w:val="0"/>
      <w:marRight w:val="0"/>
      <w:marTop w:val="0"/>
      <w:marBottom w:val="0"/>
      <w:divBdr>
        <w:top w:val="none" w:sz="0" w:space="0" w:color="auto"/>
        <w:left w:val="none" w:sz="0" w:space="0" w:color="auto"/>
        <w:bottom w:val="none" w:sz="0" w:space="0" w:color="auto"/>
        <w:right w:val="none" w:sz="0" w:space="0" w:color="auto"/>
      </w:divBdr>
    </w:div>
    <w:div w:id="85007749">
      <w:bodyDiv w:val="1"/>
      <w:marLeft w:val="0"/>
      <w:marRight w:val="0"/>
      <w:marTop w:val="0"/>
      <w:marBottom w:val="0"/>
      <w:divBdr>
        <w:top w:val="none" w:sz="0" w:space="0" w:color="auto"/>
        <w:left w:val="none" w:sz="0" w:space="0" w:color="auto"/>
        <w:bottom w:val="none" w:sz="0" w:space="0" w:color="auto"/>
        <w:right w:val="none" w:sz="0" w:space="0" w:color="auto"/>
      </w:divBdr>
    </w:div>
    <w:div w:id="87119490">
      <w:bodyDiv w:val="1"/>
      <w:marLeft w:val="0"/>
      <w:marRight w:val="0"/>
      <w:marTop w:val="0"/>
      <w:marBottom w:val="0"/>
      <w:divBdr>
        <w:top w:val="none" w:sz="0" w:space="0" w:color="auto"/>
        <w:left w:val="none" w:sz="0" w:space="0" w:color="auto"/>
        <w:bottom w:val="none" w:sz="0" w:space="0" w:color="auto"/>
        <w:right w:val="none" w:sz="0" w:space="0" w:color="auto"/>
      </w:divBdr>
    </w:div>
    <w:div w:id="109053100">
      <w:bodyDiv w:val="1"/>
      <w:marLeft w:val="0"/>
      <w:marRight w:val="0"/>
      <w:marTop w:val="0"/>
      <w:marBottom w:val="0"/>
      <w:divBdr>
        <w:top w:val="none" w:sz="0" w:space="0" w:color="auto"/>
        <w:left w:val="none" w:sz="0" w:space="0" w:color="auto"/>
        <w:bottom w:val="none" w:sz="0" w:space="0" w:color="auto"/>
        <w:right w:val="none" w:sz="0" w:space="0" w:color="auto"/>
      </w:divBdr>
      <w:divsChild>
        <w:div w:id="510603876">
          <w:marLeft w:val="0"/>
          <w:marRight w:val="0"/>
          <w:marTop w:val="0"/>
          <w:marBottom w:val="0"/>
          <w:divBdr>
            <w:top w:val="none" w:sz="0" w:space="0" w:color="auto"/>
            <w:left w:val="none" w:sz="0" w:space="0" w:color="auto"/>
            <w:bottom w:val="none" w:sz="0" w:space="0" w:color="auto"/>
            <w:right w:val="none" w:sz="0" w:space="0" w:color="auto"/>
          </w:divBdr>
          <w:divsChild>
            <w:div w:id="774641643">
              <w:marLeft w:val="0"/>
              <w:marRight w:val="0"/>
              <w:marTop w:val="0"/>
              <w:marBottom w:val="0"/>
              <w:divBdr>
                <w:top w:val="none" w:sz="0" w:space="0" w:color="auto"/>
                <w:left w:val="none" w:sz="0" w:space="0" w:color="auto"/>
                <w:bottom w:val="none" w:sz="0" w:space="0" w:color="auto"/>
                <w:right w:val="none" w:sz="0" w:space="0" w:color="auto"/>
              </w:divBdr>
            </w:div>
          </w:divsChild>
        </w:div>
        <w:div w:id="1620212042">
          <w:marLeft w:val="0"/>
          <w:marRight w:val="0"/>
          <w:marTop w:val="0"/>
          <w:marBottom w:val="0"/>
          <w:divBdr>
            <w:top w:val="none" w:sz="0" w:space="0" w:color="auto"/>
            <w:left w:val="none" w:sz="0" w:space="0" w:color="auto"/>
            <w:bottom w:val="none" w:sz="0" w:space="0" w:color="auto"/>
            <w:right w:val="none" w:sz="0" w:space="0" w:color="auto"/>
          </w:divBdr>
          <w:divsChild>
            <w:div w:id="85912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4345">
      <w:bodyDiv w:val="1"/>
      <w:marLeft w:val="0"/>
      <w:marRight w:val="0"/>
      <w:marTop w:val="0"/>
      <w:marBottom w:val="0"/>
      <w:divBdr>
        <w:top w:val="none" w:sz="0" w:space="0" w:color="auto"/>
        <w:left w:val="none" w:sz="0" w:space="0" w:color="auto"/>
        <w:bottom w:val="none" w:sz="0" w:space="0" w:color="auto"/>
        <w:right w:val="none" w:sz="0" w:space="0" w:color="auto"/>
      </w:divBdr>
      <w:divsChild>
        <w:div w:id="1462766953">
          <w:marLeft w:val="0"/>
          <w:marRight w:val="0"/>
          <w:marTop w:val="0"/>
          <w:marBottom w:val="0"/>
          <w:divBdr>
            <w:top w:val="none" w:sz="0" w:space="0" w:color="auto"/>
            <w:left w:val="none" w:sz="0" w:space="0" w:color="auto"/>
            <w:bottom w:val="none" w:sz="0" w:space="0" w:color="auto"/>
            <w:right w:val="none" w:sz="0" w:space="0" w:color="auto"/>
          </w:divBdr>
          <w:divsChild>
            <w:div w:id="839780391">
              <w:marLeft w:val="0"/>
              <w:marRight w:val="0"/>
              <w:marTop w:val="0"/>
              <w:marBottom w:val="0"/>
              <w:divBdr>
                <w:top w:val="none" w:sz="0" w:space="0" w:color="auto"/>
                <w:left w:val="none" w:sz="0" w:space="0" w:color="auto"/>
                <w:bottom w:val="none" w:sz="0" w:space="0" w:color="auto"/>
                <w:right w:val="none" w:sz="0" w:space="0" w:color="auto"/>
              </w:divBdr>
              <w:divsChild>
                <w:div w:id="782843219">
                  <w:marLeft w:val="0"/>
                  <w:marRight w:val="0"/>
                  <w:marTop w:val="0"/>
                  <w:marBottom w:val="0"/>
                  <w:divBdr>
                    <w:top w:val="none" w:sz="0" w:space="0" w:color="auto"/>
                    <w:left w:val="none" w:sz="0" w:space="0" w:color="auto"/>
                    <w:bottom w:val="none" w:sz="0" w:space="0" w:color="auto"/>
                    <w:right w:val="none" w:sz="0" w:space="0" w:color="auto"/>
                  </w:divBdr>
                  <w:divsChild>
                    <w:div w:id="1225482385">
                      <w:marLeft w:val="0"/>
                      <w:marRight w:val="0"/>
                      <w:marTop w:val="0"/>
                      <w:marBottom w:val="0"/>
                      <w:divBdr>
                        <w:top w:val="none" w:sz="0" w:space="0" w:color="auto"/>
                        <w:left w:val="none" w:sz="0" w:space="0" w:color="auto"/>
                        <w:bottom w:val="none" w:sz="0" w:space="0" w:color="auto"/>
                        <w:right w:val="none" w:sz="0" w:space="0" w:color="auto"/>
                      </w:divBdr>
                      <w:divsChild>
                        <w:div w:id="6560855">
                          <w:marLeft w:val="0"/>
                          <w:marRight w:val="0"/>
                          <w:marTop w:val="0"/>
                          <w:marBottom w:val="0"/>
                          <w:divBdr>
                            <w:top w:val="none" w:sz="0" w:space="0" w:color="auto"/>
                            <w:left w:val="none" w:sz="0" w:space="0" w:color="auto"/>
                            <w:bottom w:val="none" w:sz="0" w:space="0" w:color="auto"/>
                            <w:right w:val="none" w:sz="0" w:space="0" w:color="auto"/>
                          </w:divBdr>
                          <w:divsChild>
                            <w:div w:id="1787769809">
                              <w:marLeft w:val="0"/>
                              <w:marRight w:val="0"/>
                              <w:marTop w:val="0"/>
                              <w:marBottom w:val="0"/>
                              <w:divBdr>
                                <w:top w:val="none" w:sz="0" w:space="0" w:color="auto"/>
                                <w:left w:val="none" w:sz="0" w:space="0" w:color="auto"/>
                                <w:bottom w:val="none" w:sz="0" w:space="0" w:color="auto"/>
                                <w:right w:val="none" w:sz="0" w:space="0" w:color="auto"/>
                              </w:divBdr>
                              <w:divsChild>
                                <w:div w:id="114658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50523">
      <w:bodyDiv w:val="1"/>
      <w:marLeft w:val="0"/>
      <w:marRight w:val="0"/>
      <w:marTop w:val="0"/>
      <w:marBottom w:val="0"/>
      <w:divBdr>
        <w:top w:val="none" w:sz="0" w:space="0" w:color="auto"/>
        <w:left w:val="none" w:sz="0" w:space="0" w:color="auto"/>
        <w:bottom w:val="none" w:sz="0" w:space="0" w:color="auto"/>
        <w:right w:val="none" w:sz="0" w:space="0" w:color="auto"/>
      </w:divBdr>
    </w:div>
    <w:div w:id="175845893">
      <w:bodyDiv w:val="1"/>
      <w:marLeft w:val="0"/>
      <w:marRight w:val="0"/>
      <w:marTop w:val="0"/>
      <w:marBottom w:val="0"/>
      <w:divBdr>
        <w:top w:val="none" w:sz="0" w:space="0" w:color="auto"/>
        <w:left w:val="none" w:sz="0" w:space="0" w:color="auto"/>
        <w:bottom w:val="none" w:sz="0" w:space="0" w:color="auto"/>
        <w:right w:val="none" w:sz="0" w:space="0" w:color="auto"/>
      </w:divBdr>
      <w:divsChild>
        <w:div w:id="510880815">
          <w:marLeft w:val="0"/>
          <w:marRight w:val="0"/>
          <w:marTop w:val="0"/>
          <w:marBottom w:val="0"/>
          <w:divBdr>
            <w:top w:val="none" w:sz="0" w:space="0" w:color="auto"/>
            <w:left w:val="none" w:sz="0" w:space="0" w:color="auto"/>
            <w:bottom w:val="none" w:sz="0" w:space="0" w:color="auto"/>
            <w:right w:val="none" w:sz="0" w:space="0" w:color="auto"/>
          </w:divBdr>
        </w:div>
        <w:div w:id="2111310476">
          <w:marLeft w:val="0"/>
          <w:marRight w:val="0"/>
          <w:marTop w:val="0"/>
          <w:marBottom w:val="0"/>
          <w:divBdr>
            <w:top w:val="none" w:sz="0" w:space="0" w:color="auto"/>
            <w:left w:val="none" w:sz="0" w:space="0" w:color="auto"/>
            <w:bottom w:val="none" w:sz="0" w:space="0" w:color="auto"/>
            <w:right w:val="none" w:sz="0" w:space="0" w:color="auto"/>
          </w:divBdr>
        </w:div>
        <w:div w:id="2141536661">
          <w:marLeft w:val="0"/>
          <w:marRight w:val="0"/>
          <w:marTop w:val="0"/>
          <w:marBottom w:val="0"/>
          <w:divBdr>
            <w:top w:val="none" w:sz="0" w:space="0" w:color="auto"/>
            <w:left w:val="none" w:sz="0" w:space="0" w:color="auto"/>
            <w:bottom w:val="none" w:sz="0" w:space="0" w:color="auto"/>
            <w:right w:val="none" w:sz="0" w:space="0" w:color="auto"/>
          </w:divBdr>
        </w:div>
      </w:divsChild>
    </w:div>
    <w:div w:id="210116297">
      <w:bodyDiv w:val="1"/>
      <w:marLeft w:val="0"/>
      <w:marRight w:val="0"/>
      <w:marTop w:val="0"/>
      <w:marBottom w:val="0"/>
      <w:divBdr>
        <w:top w:val="none" w:sz="0" w:space="0" w:color="auto"/>
        <w:left w:val="none" w:sz="0" w:space="0" w:color="auto"/>
        <w:bottom w:val="none" w:sz="0" w:space="0" w:color="auto"/>
        <w:right w:val="none" w:sz="0" w:space="0" w:color="auto"/>
      </w:divBdr>
    </w:div>
    <w:div w:id="226959783">
      <w:bodyDiv w:val="1"/>
      <w:marLeft w:val="0"/>
      <w:marRight w:val="0"/>
      <w:marTop w:val="0"/>
      <w:marBottom w:val="0"/>
      <w:divBdr>
        <w:top w:val="none" w:sz="0" w:space="0" w:color="auto"/>
        <w:left w:val="none" w:sz="0" w:space="0" w:color="auto"/>
        <w:bottom w:val="none" w:sz="0" w:space="0" w:color="auto"/>
        <w:right w:val="none" w:sz="0" w:space="0" w:color="auto"/>
      </w:divBdr>
    </w:div>
    <w:div w:id="287593756">
      <w:bodyDiv w:val="1"/>
      <w:marLeft w:val="0"/>
      <w:marRight w:val="0"/>
      <w:marTop w:val="0"/>
      <w:marBottom w:val="0"/>
      <w:divBdr>
        <w:top w:val="none" w:sz="0" w:space="0" w:color="auto"/>
        <w:left w:val="none" w:sz="0" w:space="0" w:color="auto"/>
        <w:bottom w:val="none" w:sz="0" w:space="0" w:color="auto"/>
        <w:right w:val="none" w:sz="0" w:space="0" w:color="auto"/>
      </w:divBdr>
      <w:divsChild>
        <w:div w:id="968823155">
          <w:marLeft w:val="0"/>
          <w:marRight w:val="0"/>
          <w:marTop w:val="0"/>
          <w:marBottom w:val="0"/>
          <w:divBdr>
            <w:top w:val="none" w:sz="0" w:space="0" w:color="auto"/>
            <w:left w:val="none" w:sz="0" w:space="0" w:color="auto"/>
            <w:bottom w:val="none" w:sz="0" w:space="0" w:color="auto"/>
            <w:right w:val="none" w:sz="0" w:space="0" w:color="auto"/>
          </w:divBdr>
          <w:divsChild>
            <w:div w:id="120539643">
              <w:marLeft w:val="0"/>
              <w:marRight w:val="0"/>
              <w:marTop w:val="0"/>
              <w:marBottom w:val="0"/>
              <w:divBdr>
                <w:top w:val="none" w:sz="0" w:space="0" w:color="auto"/>
                <w:left w:val="none" w:sz="0" w:space="0" w:color="auto"/>
                <w:bottom w:val="none" w:sz="0" w:space="0" w:color="auto"/>
                <w:right w:val="none" w:sz="0" w:space="0" w:color="auto"/>
              </w:divBdr>
            </w:div>
          </w:divsChild>
        </w:div>
        <w:div w:id="1201240310">
          <w:marLeft w:val="0"/>
          <w:marRight w:val="0"/>
          <w:marTop w:val="0"/>
          <w:marBottom w:val="0"/>
          <w:divBdr>
            <w:top w:val="none" w:sz="0" w:space="0" w:color="auto"/>
            <w:left w:val="none" w:sz="0" w:space="0" w:color="auto"/>
            <w:bottom w:val="none" w:sz="0" w:space="0" w:color="auto"/>
            <w:right w:val="none" w:sz="0" w:space="0" w:color="auto"/>
          </w:divBdr>
          <w:divsChild>
            <w:div w:id="166238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714520">
      <w:bodyDiv w:val="1"/>
      <w:marLeft w:val="0"/>
      <w:marRight w:val="0"/>
      <w:marTop w:val="0"/>
      <w:marBottom w:val="0"/>
      <w:divBdr>
        <w:top w:val="none" w:sz="0" w:space="0" w:color="auto"/>
        <w:left w:val="none" w:sz="0" w:space="0" w:color="auto"/>
        <w:bottom w:val="none" w:sz="0" w:space="0" w:color="auto"/>
        <w:right w:val="none" w:sz="0" w:space="0" w:color="auto"/>
      </w:divBdr>
    </w:div>
    <w:div w:id="319507452">
      <w:bodyDiv w:val="1"/>
      <w:marLeft w:val="0"/>
      <w:marRight w:val="0"/>
      <w:marTop w:val="0"/>
      <w:marBottom w:val="0"/>
      <w:divBdr>
        <w:top w:val="none" w:sz="0" w:space="0" w:color="auto"/>
        <w:left w:val="none" w:sz="0" w:space="0" w:color="auto"/>
        <w:bottom w:val="none" w:sz="0" w:space="0" w:color="auto"/>
        <w:right w:val="none" w:sz="0" w:space="0" w:color="auto"/>
      </w:divBdr>
    </w:div>
    <w:div w:id="367268168">
      <w:bodyDiv w:val="1"/>
      <w:marLeft w:val="0"/>
      <w:marRight w:val="0"/>
      <w:marTop w:val="0"/>
      <w:marBottom w:val="0"/>
      <w:divBdr>
        <w:top w:val="none" w:sz="0" w:space="0" w:color="auto"/>
        <w:left w:val="none" w:sz="0" w:space="0" w:color="auto"/>
        <w:bottom w:val="none" w:sz="0" w:space="0" w:color="auto"/>
        <w:right w:val="none" w:sz="0" w:space="0" w:color="auto"/>
      </w:divBdr>
    </w:div>
    <w:div w:id="368140751">
      <w:bodyDiv w:val="1"/>
      <w:marLeft w:val="0"/>
      <w:marRight w:val="0"/>
      <w:marTop w:val="0"/>
      <w:marBottom w:val="0"/>
      <w:divBdr>
        <w:top w:val="none" w:sz="0" w:space="0" w:color="auto"/>
        <w:left w:val="none" w:sz="0" w:space="0" w:color="auto"/>
        <w:bottom w:val="none" w:sz="0" w:space="0" w:color="auto"/>
        <w:right w:val="none" w:sz="0" w:space="0" w:color="auto"/>
      </w:divBdr>
      <w:divsChild>
        <w:div w:id="124350000">
          <w:marLeft w:val="0"/>
          <w:marRight w:val="0"/>
          <w:marTop w:val="0"/>
          <w:marBottom w:val="0"/>
          <w:divBdr>
            <w:top w:val="none" w:sz="0" w:space="0" w:color="auto"/>
            <w:left w:val="none" w:sz="0" w:space="0" w:color="auto"/>
            <w:bottom w:val="none" w:sz="0" w:space="0" w:color="auto"/>
            <w:right w:val="none" w:sz="0" w:space="0" w:color="auto"/>
          </w:divBdr>
        </w:div>
        <w:div w:id="335183699">
          <w:marLeft w:val="0"/>
          <w:marRight w:val="0"/>
          <w:marTop w:val="0"/>
          <w:marBottom w:val="0"/>
          <w:divBdr>
            <w:top w:val="none" w:sz="0" w:space="0" w:color="auto"/>
            <w:left w:val="none" w:sz="0" w:space="0" w:color="auto"/>
            <w:bottom w:val="none" w:sz="0" w:space="0" w:color="auto"/>
            <w:right w:val="none" w:sz="0" w:space="0" w:color="auto"/>
          </w:divBdr>
        </w:div>
        <w:div w:id="410205045">
          <w:marLeft w:val="0"/>
          <w:marRight w:val="0"/>
          <w:marTop w:val="0"/>
          <w:marBottom w:val="0"/>
          <w:divBdr>
            <w:top w:val="none" w:sz="0" w:space="0" w:color="auto"/>
            <w:left w:val="none" w:sz="0" w:space="0" w:color="auto"/>
            <w:bottom w:val="none" w:sz="0" w:space="0" w:color="auto"/>
            <w:right w:val="none" w:sz="0" w:space="0" w:color="auto"/>
          </w:divBdr>
        </w:div>
        <w:div w:id="473185351">
          <w:marLeft w:val="0"/>
          <w:marRight w:val="0"/>
          <w:marTop w:val="0"/>
          <w:marBottom w:val="0"/>
          <w:divBdr>
            <w:top w:val="none" w:sz="0" w:space="0" w:color="auto"/>
            <w:left w:val="none" w:sz="0" w:space="0" w:color="auto"/>
            <w:bottom w:val="none" w:sz="0" w:space="0" w:color="auto"/>
            <w:right w:val="none" w:sz="0" w:space="0" w:color="auto"/>
          </w:divBdr>
        </w:div>
        <w:div w:id="504444292">
          <w:marLeft w:val="0"/>
          <w:marRight w:val="0"/>
          <w:marTop w:val="0"/>
          <w:marBottom w:val="0"/>
          <w:divBdr>
            <w:top w:val="none" w:sz="0" w:space="0" w:color="auto"/>
            <w:left w:val="none" w:sz="0" w:space="0" w:color="auto"/>
            <w:bottom w:val="none" w:sz="0" w:space="0" w:color="auto"/>
            <w:right w:val="none" w:sz="0" w:space="0" w:color="auto"/>
          </w:divBdr>
        </w:div>
        <w:div w:id="1449353313">
          <w:marLeft w:val="0"/>
          <w:marRight w:val="0"/>
          <w:marTop w:val="0"/>
          <w:marBottom w:val="0"/>
          <w:divBdr>
            <w:top w:val="none" w:sz="0" w:space="0" w:color="auto"/>
            <w:left w:val="none" w:sz="0" w:space="0" w:color="auto"/>
            <w:bottom w:val="none" w:sz="0" w:space="0" w:color="auto"/>
            <w:right w:val="none" w:sz="0" w:space="0" w:color="auto"/>
          </w:divBdr>
        </w:div>
      </w:divsChild>
    </w:div>
    <w:div w:id="493685390">
      <w:bodyDiv w:val="1"/>
      <w:marLeft w:val="0"/>
      <w:marRight w:val="0"/>
      <w:marTop w:val="0"/>
      <w:marBottom w:val="0"/>
      <w:divBdr>
        <w:top w:val="none" w:sz="0" w:space="0" w:color="auto"/>
        <w:left w:val="none" w:sz="0" w:space="0" w:color="auto"/>
        <w:bottom w:val="none" w:sz="0" w:space="0" w:color="auto"/>
        <w:right w:val="none" w:sz="0" w:space="0" w:color="auto"/>
      </w:divBdr>
      <w:divsChild>
        <w:div w:id="1582523343">
          <w:marLeft w:val="0"/>
          <w:marRight w:val="0"/>
          <w:marTop w:val="0"/>
          <w:marBottom w:val="0"/>
          <w:divBdr>
            <w:top w:val="none" w:sz="0" w:space="0" w:color="auto"/>
            <w:left w:val="none" w:sz="0" w:space="0" w:color="auto"/>
            <w:bottom w:val="none" w:sz="0" w:space="0" w:color="auto"/>
            <w:right w:val="none" w:sz="0" w:space="0" w:color="auto"/>
          </w:divBdr>
        </w:div>
      </w:divsChild>
    </w:div>
    <w:div w:id="591859537">
      <w:bodyDiv w:val="1"/>
      <w:marLeft w:val="0"/>
      <w:marRight w:val="0"/>
      <w:marTop w:val="0"/>
      <w:marBottom w:val="0"/>
      <w:divBdr>
        <w:top w:val="none" w:sz="0" w:space="0" w:color="auto"/>
        <w:left w:val="none" w:sz="0" w:space="0" w:color="auto"/>
        <w:bottom w:val="none" w:sz="0" w:space="0" w:color="auto"/>
        <w:right w:val="none" w:sz="0" w:space="0" w:color="auto"/>
      </w:divBdr>
    </w:div>
    <w:div w:id="593436637">
      <w:bodyDiv w:val="1"/>
      <w:marLeft w:val="0"/>
      <w:marRight w:val="0"/>
      <w:marTop w:val="0"/>
      <w:marBottom w:val="0"/>
      <w:divBdr>
        <w:top w:val="none" w:sz="0" w:space="0" w:color="auto"/>
        <w:left w:val="none" w:sz="0" w:space="0" w:color="auto"/>
        <w:bottom w:val="none" w:sz="0" w:space="0" w:color="auto"/>
        <w:right w:val="none" w:sz="0" w:space="0" w:color="auto"/>
      </w:divBdr>
    </w:div>
    <w:div w:id="603225497">
      <w:bodyDiv w:val="1"/>
      <w:marLeft w:val="0"/>
      <w:marRight w:val="0"/>
      <w:marTop w:val="0"/>
      <w:marBottom w:val="0"/>
      <w:divBdr>
        <w:top w:val="none" w:sz="0" w:space="0" w:color="auto"/>
        <w:left w:val="none" w:sz="0" w:space="0" w:color="auto"/>
        <w:bottom w:val="none" w:sz="0" w:space="0" w:color="auto"/>
        <w:right w:val="none" w:sz="0" w:space="0" w:color="auto"/>
      </w:divBdr>
    </w:div>
    <w:div w:id="603390841">
      <w:bodyDiv w:val="1"/>
      <w:marLeft w:val="0"/>
      <w:marRight w:val="0"/>
      <w:marTop w:val="0"/>
      <w:marBottom w:val="0"/>
      <w:divBdr>
        <w:top w:val="none" w:sz="0" w:space="0" w:color="auto"/>
        <w:left w:val="none" w:sz="0" w:space="0" w:color="auto"/>
        <w:bottom w:val="none" w:sz="0" w:space="0" w:color="auto"/>
        <w:right w:val="none" w:sz="0" w:space="0" w:color="auto"/>
      </w:divBdr>
    </w:div>
    <w:div w:id="665087484">
      <w:bodyDiv w:val="1"/>
      <w:marLeft w:val="0"/>
      <w:marRight w:val="0"/>
      <w:marTop w:val="0"/>
      <w:marBottom w:val="0"/>
      <w:divBdr>
        <w:top w:val="none" w:sz="0" w:space="0" w:color="auto"/>
        <w:left w:val="none" w:sz="0" w:space="0" w:color="auto"/>
        <w:bottom w:val="none" w:sz="0" w:space="0" w:color="auto"/>
        <w:right w:val="none" w:sz="0" w:space="0" w:color="auto"/>
      </w:divBdr>
    </w:div>
    <w:div w:id="708074161">
      <w:bodyDiv w:val="1"/>
      <w:marLeft w:val="0"/>
      <w:marRight w:val="0"/>
      <w:marTop w:val="0"/>
      <w:marBottom w:val="0"/>
      <w:divBdr>
        <w:top w:val="none" w:sz="0" w:space="0" w:color="auto"/>
        <w:left w:val="none" w:sz="0" w:space="0" w:color="auto"/>
        <w:bottom w:val="none" w:sz="0" w:space="0" w:color="auto"/>
        <w:right w:val="none" w:sz="0" w:space="0" w:color="auto"/>
      </w:divBdr>
      <w:divsChild>
        <w:div w:id="666515825">
          <w:marLeft w:val="0"/>
          <w:marRight w:val="0"/>
          <w:marTop w:val="0"/>
          <w:marBottom w:val="0"/>
          <w:divBdr>
            <w:top w:val="single" w:sz="2" w:space="0" w:color="E2E8F0"/>
            <w:left w:val="single" w:sz="2" w:space="0" w:color="E2E8F0"/>
            <w:bottom w:val="single" w:sz="2" w:space="0" w:color="E2E8F0"/>
            <w:right w:val="single" w:sz="2" w:space="0" w:color="E2E8F0"/>
          </w:divBdr>
        </w:div>
        <w:div w:id="1031225329">
          <w:marLeft w:val="0"/>
          <w:marRight w:val="0"/>
          <w:marTop w:val="0"/>
          <w:marBottom w:val="0"/>
          <w:divBdr>
            <w:top w:val="single" w:sz="2" w:space="0" w:color="E2E8F0"/>
            <w:left w:val="single" w:sz="2" w:space="0" w:color="E2E8F0"/>
            <w:bottom w:val="single" w:sz="2" w:space="0" w:color="E2E8F0"/>
            <w:right w:val="single" w:sz="2" w:space="0" w:color="E2E8F0"/>
          </w:divBdr>
        </w:div>
        <w:div w:id="1046836826">
          <w:marLeft w:val="0"/>
          <w:marRight w:val="0"/>
          <w:marTop w:val="0"/>
          <w:marBottom w:val="0"/>
          <w:divBdr>
            <w:top w:val="single" w:sz="2" w:space="0" w:color="E2E8F0"/>
            <w:left w:val="single" w:sz="2" w:space="0" w:color="E2E8F0"/>
            <w:bottom w:val="single" w:sz="2" w:space="0" w:color="E2E8F0"/>
            <w:right w:val="single" w:sz="2" w:space="0" w:color="E2E8F0"/>
          </w:divBdr>
        </w:div>
        <w:div w:id="2130542041">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728841954">
      <w:bodyDiv w:val="1"/>
      <w:marLeft w:val="0"/>
      <w:marRight w:val="0"/>
      <w:marTop w:val="0"/>
      <w:marBottom w:val="0"/>
      <w:divBdr>
        <w:top w:val="none" w:sz="0" w:space="0" w:color="auto"/>
        <w:left w:val="none" w:sz="0" w:space="0" w:color="auto"/>
        <w:bottom w:val="none" w:sz="0" w:space="0" w:color="auto"/>
        <w:right w:val="none" w:sz="0" w:space="0" w:color="auto"/>
      </w:divBdr>
    </w:div>
    <w:div w:id="869301884">
      <w:bodyDiv w:val="1"/>
      <w:marLeft w:val="0"/>
      <w:marRight w:val="0"/>
      <w:marTop w:val="0"/>
      <w:marBottom w:val="0"/>
      <w:divBdr>
        <w:top w:val="none" w:sz="0" w:space="0" w:color="auto"/>
        <w:left w:val="none" w:sz="0" w:space="0" w:color="auto"/>
        <w:bottom w:val="none" w:sz="0" w:space="0" w:color="auto"/>
        <w:right w:val="none" w:sz="0" w:space="0" w:color="auto"/>
      </w:divBdr>
    </w:div>
    <w:div w:id="872228110">
      <w:bodyDiv w:val="1"/>
      <w:marLeft w:val="0"/>
      <w:marRight w:val="0"/>
      <w:marTop w:val="0"/>
      <w:marBottom w:val="0"/>
      <w:divBdr>
        <w:top w:val="none" w:sz="0" w:space="0" w:color="auto"/>
        <w:left w:val="none" w:sz="0" w:space="0" w:color="auto"/>
        <w:bottom w:val="none" w:sz="0" w:space="0" w:color="auto"/>
        <w:right w:val="none" w:sz="0" w:space="0" w:color="auto"/>
      </w:divBdr>
      <w:divsChild>
        <w:div w:id="177013437">
          <w:marLeft w:val="0"/>
          <w:marRight w:val="0"/>
          <w:marTop w:val="0"/>
          <w:marBottom w:val="0"/>
          <w:divBdr>
            <w:top w:val="none" w:sz="0" w:space="0" w:color="auto"/>
            <w:left w:val="none" w:sz="0" w:space="0" w:color="auto"/>
            <w:bottom w:val="none" w:sz="0" w:space="0" w:color="auto"/>
            <w:right w:val="none" w:sz="0" w:space="0" w:color="auto"/>
          </w:divBdr>
          <w:divsChild>
            <w:div w:id="1175848050">
              <w:marLeft w:val="0"/>
              <w:marRight w:val="0"/>
              <w:marTop w:val="0"/>
              <w:marBottom w:val="0"/>
              <w:divBdr>
                <w:top w:val="none" w:sz="0" w:space="0" w:color="auto"/>
                <w:left w:val="none" w:sz="0" w:space="0" w:color="auto"/>
                <w:bottom w:val="none" w:sz="0" w:space="0" w:color="auto"/>
                <w:right w:val="none" w:sz="0" w:space="0" w:color="auto"/>
              </w:divBdr>
            </w:div>
          </w:divsChild>
        </w:div>
        <w:div w:id="482746218">
          <w:marLeft w:val="0"/>
          <w:marRight w:val="0"/>
          <w:marTop w:val="0"/>
          <w:marBottom w:val="0"/>
          <w:divBdr>
            <w:top w:val="none" w:sz="0" w:space="0" w:color="auto"/>
            <w:left w:val="none" w:sz="0" w:space="0" w:color="auto"/>
            <w:bottom w:val="none" w:sz="0" w:space="0" w:color="auto"/>
            <w:right w:val="none" w:sz="0" w:space="0" w:color="auto"/>
          </w:divBdr>
          <w:divsChild>
            <w:div w:id="32855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75685">
      <w:bodyDiv w:val="1"/>
      <w:marLeft w:val="0"/>
      <w:marRight w:val="0"/>
      <w:marTop w:val="0"/>
      <w:marBottom w:val="0"/>
      <w:divBdr>
        <w:top w:val="none" w:sz="0" w:space="0" w:color="auto"/>
        <w:left w:val="none" w:sz="0" w:space="0" w:color="auto"/>
        <w:bottom w:val="none" w:sz="0" w:space="0" w:color="auto"/>
        <w:right w:val="none" w:sz="0" w:space="0" w:color="auto"/>
      </w:divBdr>
    </w:div>
    <w:div w:id="897279345">
      <w:bodyDiv w:val="1"/>
      <w:marLeft w:val="0"/>
      <w:marRight w:val="0"/>
      <w:marTop w:val="0"/>
      <w:marBottom w:val="0"/>
      <w:divBdr>
        <w:top w:val="none" w:sz="0" w:space="0" w:color="auto"/>
        <w:left w:val="none" w:sz="0" w:space="0" w:color="auto"/>
        <w:bottom w:val="none" w:sz="0" w:space="0" w:color="auto"/>
        <w:right w:val="none" w:sz="0" w:space="0" w:color="auto"/>
      </w:divBdr>
    </w:div>
    <w:div w:id="937828583">
      <w:bodyDiv w:val="1"/>
      <w:marLeft w:val="0"/>
      <w:marRight w:val="0"/>
      <w:marTop w:val="0"/>
      <w:marBottom w:val="0"/>
      <w:divBdr>
        <w:top w:val="none" w:sz="0" w:space="0" w:color="auto"/>
        <w:left w:val="none" w:sz="0" w:space="0" w:color="auto"/>
        <w:bottom w:val="none" w:sz="0" w:space="0" w:color="auto"/>
        <w:right w:val="none" w:sz="0" w:space="0" w:color="auto"/>
      </w:divBdr>
    </w:div>
    <w:div w:id="948388111">
      <w:bodyDiv w:val="1"/>
      <w:marLeft w:val="0"/>
      <w:marRight w:val="0"/>
      <w:marTop w:val="0"/>
      <w:marBottom w:val="0"/>
      <w:divBdr>
        <w:top w:val="none" w:sz="0" w:space="0" w:color="auto"/>
        <w:left w:val="none" w:sz="0" w:space="0" w:color="auto"/>
        <w:bottom w:val="none" w:sz="0" w:space="0" w:color="auto"/>
        <w:right w:val="none" w:sz="0" w:space="0" w:color="auto"/>
      </w:divBdr>
    </w:div>
    <w:div w:id="999387189">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28600097">
      <w:bodyDiv w:val="1"/>
      <w:marLeft w:val="0"/>
      <w:marRight w:val="0"/>
      <w:marTop w:val="0"/>
      <w:marBottom w:val="0"/>
      <w:divBdr>
        <w:top w:val="none" w:sz="0" w:space="0" w:color="auto"/>
        <w:left w:val="none" w:sz="0" w:space="0" w:color="auto"/>
        <w:bottom w:val="none" w:sz="0" w:space="0" w:color="auto"/>
        <w:right w:val="none" w:sz="0" w:space="0" w:color="auto"/>
      </w:divBdr>
      <w:divsChild>
        <w:div w:id="488332796">
          <w:marLeft w:val="0"/>
          <w:marRight w:val="0"/>
          <w:marTop w:val="0"/>
          <w:marBottom w:val="0"/>
          <w:divBdr>
            <w:top w:val="none" w:sz="0" w:space="0" w:color="auto"/>
            <w:left w:val="none" w:sz="0" w:space="0" w:color="auto"/>
            <w:bottom w:val="none" w:sz="0" w:space="0" w:color="auto"/>
            <w:right w:val="none" w:sz="0" w:space="0" w:color="auto"/>
          </w:divBdr>
        </w:div>
      </w:divsChild>
    </w:div>
    <w:div w:id="1050956785">
      <w:bodyDiv w:val="1"/>
      <w:marLeft w:val="0"/>
      <w:marRight w:val="0"/>
      <w:marTop w:val="0"/>
      <w:marBottom w:val="0"/>
      <w:divBdr>
        <w:top w:val="none" w:sz="0" w:space="0" w:color="auto"/>
        <w:left w:val="none" w:sz="0" w:space="0" w:color="auto"/>
        <w:bottom w:val="none" w:sz="0" w:space="0" w:color="auto"/>
        <w:right w:val="none" w:sz="0" w:space="0" w:color="auto"/>
      </w:divBdr>
    </w:div>
    <w:div w:id="1058897449">
      <w:bodyDiv w:val="1"/>
      <w:marLeft w:val="0"/>
      <w:marRight w:val="0"/>
      <w:marTop w:val="0"/>
      <w:marBottom w:val="0"/>
      <w:divBdr>
        <w:top w:val="none" w:sz="0" w:space="0" w:color="auto"/>
        <w:left w:val="none" w:sz="0" w:space="0" w:color="auto"/>
        <w:bottom w:val="none" w:sz="0" w:space="0" w:color="auto"/>
        <w:right w:val="none" w:sz="0" w:space="0" w:color="auto"/>
      </w:divBdr>
      <w:divsChild>
        <w:div w:id="198709474">
          <w:marLeft w:val="0"/>
          <w:marRight w:val="0"/>
          <w:marTop w:val="0"/>
          <w:marBottom w:val="0"/>
          <w:divBdr>
            <w:top w:val="none" w:sz="0" w:space="0" w:color="auto"/>
            <w:left w:val="none" w:sz="0" w:space="0" w:color="auto"/>
            <w:bottom w:val="none" w:sz="0" w:space="0" w:color="auto"/>
            <w:right w:val="none" w:sz="0" w:space="0" w:color="auto"/>
          </w:divBdr>
        </w:div>
        <w:div w:id="850920792">
          <w:marLeft w:val="0"/>
          <w:marRight w:val="0"/>
          <w:marTop w:val="0"/>
          <w:marBottom w:val="0"/>
          <w:divBdr>
            <w:top w:val="none" w:sz="0" w:space="0" w:color="auto"/>
            <w:left w:val="none" w:sz="0" w:space="0" w:color="auto"/>
            <w:bottom w:val="none" w:sz="0" w:space="0" w:color="auto"/>
            <w:right w:val="none" w:sz="0" w:space="0" w:color="auto"/>
          </w:divBdr>
        </w:div>
        <w:div w:id="1667702661">
          <w:marLeft w:val="0"/>
          <w:marRight w:val="0"/>
          <w:marTop w:val="0"/>
          <w:marBottom w:val="0"/>
          <w:divBdr>
            <w:top w:val="none" w:sz="0" w:space="0" w:color="auto"/>
            <w:left w:val="none" w:sz="0" w:space="0" w:color="auto"/>
            <w:bottom w:val="none" w:sz="0" w:space="0" w:color="auto"/>
            <w:right w:val="none" w:sz="0" w:space="0" w:color="auto"/>
          </w:divBdr>
        </w:div>
      </w:divsChild>
    </w:div>
    <w:div w:id="1119492499">
      <w:bodyDiv w:val="1"/>
      <w:marLeft w:val="0"/>
      <w:marRight w:val="0"/>
      <w:marTop w:val="0"/>
      <w:marBottom w:val="0"/>
      <w:divBdr>
        <w:top w:val="none" w:sz="0" w:space="0" w:color="auto"/>
        <w:left w:val="none" w:sz="0" w:space="0" w:color="auto"/>
        <w:bottom w:val="none" w:sz="0" w:space="0" w:color="auto"/>
        <w:right w:val="none" w:sz="0" w:space="0" w:color="auto"/>
      </w:divBdr>
    </w:div>
    <w:div w:id="1173253335">
      <w:bodyDiv w:val="1"/>
      <w:marLeft w:val="0"/>
      <w:marRight w:val="0"/>
      <w:marTop w:val="0"/>
      <w:marBottom w:val="0"/>
      <w:divBdr>
        <w:top w:val="none" w:sz="0" w:space="0" w:color="auto"/>
        <w:left w:val="none" w:sz="0" w:space="0" w:color="auto"/>
        <w:bottom w:val="none" w:sz="0" w:space="0" w:color="auto"/>
        <w:right w:val="none" w:sz="0" w:space="0" w:color="auto"/>
      </w:divBdr>
    </w:div>
    <w:div w:id="1179855726">
      <w:bodyDiv w:val="1"/>
      <w:marLeft w:val="0"/>
      <w:marRight w:val="0"/>
      <w:marTop w:val="0"/>
      <w:marBottom w:val="0"/>
      <w:divBdr>
        <w:top w:val="none" w:sz="0" w:space="0" w:color="auto"/>
        <w:left w:val="none" w:sz="0" w:space="0" w:color="auto"/>
        <w:bottom w:val="none" w:sz="0" w:space="0" w:color="auto"/>
        <w:right w:val="none" w:sz="0" w:space="0" w:color="auto"/>
      </w:divBdr>
      <w:divsChild>
        <w:div w:id="1436440242">
          <w:marLeft w:val="0"/>
          <w:marRight w:val="0"/>
          <w:marTop w:val="0"/>
          <w:marBottom w:val="0"/>
          <w:divBdr>
            <w:top w:val="none" w:sz="0" w:space="0" w:color="auto"/>
            <w:left w:val="none" w:sz="0" w:space="0" w:color="auto"/>
            <w:bottom w:val="none" w:sz="0" w:space="0" w:color="auto"/>
            <w:right w:val="none" w:sz="0" w:space="0" w:color="auto"/>
          </w:divBdr>
          <w:divsChild>
            <w:div w:id="1656881895">
              <w:marLeft w:val="0"/>
              <w:marRight w:val="0"/>
              <w:marTop w:val="0"/>
              <w:marBottom w:val="0"/>
              <w:divBdr>
                <w:top w:val="none" w:sz="0" w:space="0" w:color="auto"/>
                <w:left w:val="none" w:sz="0" w:space="0" w:color="auto"/>
                <w:bottom w:val="none" w:sz="0" w:space="0" w:color="auto"/>
                <w:right w:val="none" w:sz="0" w:space="0" w:color="auto"/>
              </w:divBdr>
            </w:div>
          </w:divsChild>
        </w:div>
        <w:div w:id="1960644228">
          <w:marLeft w:val="0"/>
          <w:marRight w:val="0"/>
          <w:marTop w:val="0"/>
          <w:marBottom w:val="0"/>
          <w:divBdr>
            <w:top w:val="none" w:sz="0" w:space="0" w:color="auto"/>
            <w:left w:val="none" w:sz="0" w:space="0" w:color="auto"/>
            <w:bottom w:val="none" w:sz="0" w:space="0" w:color="auto"/>
            <w:right w:val="none" w:sz="0" w:space="0" w:color="auto"/>
          </w:divBdr>
          <w:divsChild>
            <w:div w:id="25205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04656">
      <w:bodyDiv w:val="1"/>
      <w:marLeft w:val="0"/>
      <w:marRight w:val="0"/>
      <w:marTop w:val="0"/>
      <w:marBottom w:val="0"/>
      <w:divBdr>
        <w:top w:val="none" w:sz="0" w:space="0" w:color="auto"/>
        <w:left w:val="none" w:sz="0" w:space="0" w:color="auto"/>
        <w:bottom w:val="none" w:sz="0" w:space="0" w:color="auto"/>
        <w:right w:val="none" w:sz="0" w:space="0" w:color="auto"/>
      </w:divBdr>
    </w:div>
    <w:div w:id="1307590224">
      <w:bodyDiv w:val="1"/>
      <w:marLeft w:val="0"/>
      <w:marRight w:val="0"/>
      <w:marTop w:val="0"/>
      <w:marBottom w:val="0"/>
      <w:divBdr>
        <w:top w:val="none" w:sz="0" w:space="0" w:color="auto"/>
        <w:left w:val="none" w:sz="0" w:space="0" w:color="auto"/>
        <w:bottom w:val="none" w:sz="0" w:space="0" w:color="auto"/>
        <w:right w:val="none" w:sz="0" w:space="0" w:color="auto"/>
      </w:divBdr>
    </w:div>
    <w:div w:id="1438332011">
      <w:bodyDiv w:val="1"/>
      <w:marLeft w:val="0"/>
      <w:marRight w:val="0"/>
      <w:marTop w:val="0"/>
      <w:marBottom w:val="0"/>
      <w:divBdr>
        <w:top w:val="none" w:sz="0" w:space="0" w:color="auto"/>
        <w:left w:val="none" w:sz="0" w:space="0" w:color="auto"/>
        <w:bottom w:val="none" w:sz="0" w:space="0" w:color="auto"/>
        <w:right w:val="none" w:sz="0" w:space="0" w:color="auto"/>
      </w:divBdr>
      <w:divsChild>
        <w:div w:id="458646424">
          <w:marLeft w:val="0"/>
          <w:marRight w:val="0"/>
          <w:marTop w:val="0"/>
          <w:marBottom w:val="0"/>
          <w:divBdr>
            <w:top w:val="none" w:sz="0" w:space="0" w:color="auto"/>
            <w:left w:val="none" w:sz="0" w:space="0" w:color="auto"/>
            <w:bottom w:val="none" w:sz="0" w:space="0" w:color="auto"/>
            <w:right w:val="none" w:sz="0" w:space="0" w:color="auto"/>
          </w:divBdr>
        </w:div>
        <w:div w:id="649092549">
          <w:marLeft w:val="0"/>
          <w:marRight w:val="0"/>
          <w:marTop w:val="0"/>
          <w:marBottom w:val="0"/>
          <w:divBdr>
            <w:top w:val="none" w:sz="0" w:space="0" w:color="auto"/>
            <w:left w:val="none" w:sz="0" w:space="0" w:color="auto"/>
            <w:bottom w:val="none" w:sz="0" w:space="0" w:color="auto"/>
            <w:right w:val="none" w:sz="0" w:space="0" w:color="auto"/>
          </w:divBdr>
        </w:div>
        <w:div w:id="1262838975">
          <w:marLeft w:val="0"/>
          <w:marRight w:val="0"/>
          <w:marTop w:val="0"/>
          <w:marBottom w:val="0"/>
          <w:divBdr>
            <w:top w:val="none" w:sz="0" w:space="0" w:color="auto"/>
            <w:left w:val="none" w:sz="0" w:space="0" w:color="auto"/>
            <w:bottom w:val="none" w:sz="0" w:space="0" w:color="auto"/>
            <w:right w:val="none" w:sz="0" w:space="0" w:color="auto"/>
          </w:divBdr>
        </w:div>
        <w:div w:id="1298879361">
          <w:marLeft w:val="0"/>
          <w:marRight w:val="0"/>
          <w:marTop w:val="0"/>
          <w:marBottom w:val="0"/>
          <w:divBdr>
            <w:top w:val="none" w:sz="0" w:space="0" w:color="auto"/>
            <w:left w:val="none" w:sz="0" w:space="0" w:color="auto"/>
            <w:bottom w:val="none" w:sz="0" w:space="0" w:color="auto"/>
            <w:right w:val="none" w:sz="0" w:space="0" w:color="auto"/>
          </w:divBdr>
        </w:div>
        <w:div w:id="1662154318">
          <w:marLeft w:val="0"/>
          <w:marRight w:val="0"/>
          <w:marTop w:val="0"/>
          <w:marBottom w:val="0"/>
          <w:divBdr>
            <w:top w:val="none" w:sz="0" w:space="0" w:color="auto"/>
            <w:left w:val="none" w:sz="0" w:space="0" w:color="auto"/>
            <w:bottom w:val="none" w:sz="0" w:space="0" w:color="auto"/>
            <w:right w:val="none" w:sz="0" w:space="0" w:color="auto"/>
          </w:divBdr>
        </w:div>
        <w:div w:id="1689677738">
          <w:marLeft w:val="0"/>
          <w:marRight w:val="0"/>
          <w:marTop w:val="0"/>
          <w:marBottom w:val="0"/>
          <w:divBdr>
            <w:top w:val="none" w:sz="0" w:space="0" w:color="auto"/>
            <w:left w:val="none" w:sz="0" w:space="0" w:color="auto"/>
            <w:bottom w:val="none" w:sz="0" w:space="0" w:color="auto"/>
            <w:right w:val="none" w:sz="0" w:space="0" w:color="auto"/>
          </w:divBdr>
        </w:div>
      </w:divsChild>
    </w:div>
    <w:div w:id="1523936563">
      <w:bodyDiv w:val="1"/>
      <w:marLeft w:val="0"/>
      <w:marRight w:val="0"/>
      <w:marTop w:val="0"/>
      <w:marBottom w:val="0"/>
      <w:divBdr>
        <w:top w:val="none" w:sz="0" w:space="0" w:color="auto"/>
        <w:left w:val="none" w:sz="0" w:space="0" w:color="auto"/>
        <w:bottom w:val="none" w:sz="0" w:space="0" w:color="auto"/>
        <w:right w:val="none" w:sz="0" w:space="0" w:color="auto"/>
      </w:divBdr>
    </w:div>
    <w:div w:id="1594515011">
      <w:bodyDiv w:val="1"/>
      <w:marLeft w:val="0"/>
      <w:marRight w:val="0"/>
      <w:marTop w:val="0"/>
      <w:marBottom w:val="0"/>
      <w:divBdr>
        <w:top w:val="none" w:sz="0" w:space="0" w:color="auto"/>
        <w:left w:val="none" w:sz="0" w:space="0" w:color="auto"/>
        <w:bottom w:val="none" w:sz="0" w:space="0" w:color="auto"/>
        <w:right w:val="none" w:sz="0" w:space="0" w:color="auto"/>
      </w:divBdr>
      <w:divsChild>
        <w:div w:id="1216700749">
          <w:marLeft w:val="0"/>
          <w:marRight w:val="0"/>
          <w:marTop w:val="0"/>
          <w:marBottom w:val="0"/>
          <w:divBdr>
            <w:top w:val="single" w:sz="2" w:space="0" w:color="E2E8F0"/>
            <w:left w:val="single" w:sz="2" w:space="0" w:color="E2E8F0"/>
            <w:bottom w:val="single" w:sz="2" w:space="0" w:color="E2E8F0"/>
            <w:right w:val="single" w:sz="2" w:space="0" w:color="E2E8F0"/>
          </w:divBdr>
          <w:divsChild>
            <w:div w:id="2112427668">
              <w:marLeft w:val="0"/>
              <w:marRight w:val="0"/>
              <w:marTop w:val="0"/>
              <w:marBottom w:val="0"/>
              <w:divBdr>
                <w:top w:val="single" w:sz="2" w:space="0" w:color="E2E8F0"/>
                <w:left w:val="single" w:sz="2" w:space="0" w:color="E2E8F0"/>
                <w:bottom w:val="single" w:sz="2" w:space="0" w:color="E2E8F0"/>
                <w:right w:val="single" w:sz="2" w:space="0" w:color="E2E8F0"/>
              </w:divBdr>
              <w:divsChild>
                <w:div w:id="525293007">
                  <w:marLeft w:val="0"/>
                  <w:marRight w:val="0"/>
                  <w:marTop w:val="0"/>
                  <w:marBottom w:val="0"/>
                  <w:divBdr>
                    <w:top w:val="single" w:sz="2" w:space="0" w:color="E2E8F0"/>
                    <w:left w:val="single" w:sz="2" w:space="0" w:color="E2E8F0"/>
                    <w:bottom w:val="single" w:sz="2" w:space="0" w:color="E2E8F0"/>
                    <w:right w:val="single" w:sz="2" w:space="0" w:color="E2E8F0"/>
                  </w:divBdr>
                  <w:divsChild>
                    <w:div w:id="650596008">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sChild>
    </w:div>
    <w:div w:id="1626546112">
      <w:bodyDiv w:val="1"/>
      <w:marLeft w:val="0"/>
      <w:marRight w:val="0"/>
      <w:marTop w:val="0"/>
      <w:marBottom w:val="0"/>
      <w:divBdr>
        <w:top w:val="none" w:sz="0" w:space="0" w:color="auto"/>
        <w:left w:val="none" w:sz="0" w:space="0" w:color="auto"/>
        <w:bottom w:val="none" w:sz="0" w:space="0" w:color="auto"/>
        <w:right w:val="none" w:sz="0" w:space="0" w:color="auto"/>
      </w:divBdr>
    </w:div>
    <w:div w:id="1642542073">
      <w:bodyDiv w:val="1"/>
      <w:marLeft w:val="0"/>
      <w:marRight w:val="0"/>
      <w:marTop w:val="0"/>
      <w:marBottom w:val="0"/>
      <w:divBdr>
        <w:top w:val="none" w:sz="0" w:space="0" w:color="auto"/>
        <w:left w:val="none" w:sz="0" w:space="0" w:color="auto"/>
        <w:bottom w:val="none" w:sz="0" w:space="0" w:color="auto"/>
        <w:right w:val="none" w:sz="0" w:space="0" w:color="auto"/>
      </w:divBdr>
    </w:div>
    <w:div w:id="1688289127">
      <w:bodyDiv w:val="1"/>
      <w:marLeft w:val="0"/>
      <w:marRight w:val="0"/>
      <w:marTop w:val="0"/>
      <w:marBottom w:val="0"/>
      <w:divBdr>
        <w:top w:val="none" w:sz="0" w:space="0" w:color="auto"/>
        <w:left w:val="none" w:sz="0" w:space="0" w:color="auto"/>
        <w:bottom w:val="none" w:sz="0" w:space="0" w:color="auto"/>
        <w:right w:val="none" w:sz="0" w:space="0" w:color="auto"/>
      </w:divBdr>
      <w:divsChild>
        <w:div w:id="1229801923">
          <w:marLeft w:val="0"/>
          <w:marRight w:val="0"/>
          <w:marTop w:val="0"/>
          <w:marBottom w:val="0"/>
          <w:divBdr>
            <w:top w:val="single" w:sz="2" w:space="0" w:color="E2E8F0"/>
            <w:left w:val="single" w:sz="2" w:space="0" w:color="E2E8F0"/>
            <w:bottom w:val="single" w:sz="2" w:space="0" w:color="E2E8F0"/>
            <w:right w:val="single" w:sz="2" w:space="0" w:color="E2E8F0"/>
          </w:divBdr>
          <w:divsChild>
            <w:div w:id="1515413779">
              <w:marLeft w:val="0"/>
              <w:marRight w:val="0"/>
              <w:marTop w:val="0"/>
              <w:marBottom w:val="0"/>
              <w:divBdr>
                <w:top w:val="single" w:sz="2" w:space="0" w:color="E2E8F0"/>
                <w:left w:val="single" w:sz="2" w:space="0" w:color="E2E8F0"/>
                <w:bottom w:val="single" w:sz="2" w:space="0" w:color="E2E8F0"/>
                <w:right w:val="single" w:sz="2" w:space="0" w:color="E2E8F0"/>
              </w:divBdr>
              <w:divsChild>
                <w:div w:id="1981305814">
                  <w:marLeft w:val="0"/>
                  <w:marRight w:val="0"/>
                  <w:marTop w:val="0"/>
                  <w:marBottom w:val="0"/>
                  <w:divBdr>
                    <w:top w:val="single" w:sz="2" w:space="0" w:color="E2E8F0"/>
                    <w:left w:val="single" w:sz="2" w:space="0" w:color="E2E8F0"/>
                    <w:bottom w:val="single" w:sz="2" w:space="0" w:color="E2E8F0"/>
                    <w:right w:val="single" w:sz="2" w:space="0" w:color="E2E8F0"/>
                  </w:divBdr>
                  <w:divsChild>
                    <w:div w:id="1057515013">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sChild>
    </w:div>
    <w:div w:id="1750733665">
      <w:bodyDiv w:val="1"/>
      <w:marLeft w:val="0"/>
      <w:marRight w:val="0"/>
      <w:marTop w:val="0"/>
      <w:marBottom w:val="0"/>
      <w:divBdr>
        <w:top w:val="none" w:sz="0" w:space="0" w:color="auto"/>
        <w:left w:val="none" w:sz="0" w:space="0" w:color="auto"/>
        <w:bottom w:val="none" w:sz="0" w:space="0" w:color="auto"/>
        <w:right w:val="none" w:sz="0" w:space="0" w:color="auto"/>
      </w:divBdr>
      <w:divsChild>
        <w:div w:id="1917084345">
          <w:marLeft w:val="0"/>
          <w:marRight w:val="0"/>
          <w:marTop w:val="0"/>
          <w:marBottom w:val="0"/>
          <w:divBdr>
            <w:top w:val="none" w:sz="0" w:space="0" w:color="auto"/>
            <w:left w:val="none" w:sz="0" w:space="0" w:color="auto"/>
            <w:bottom w:val="none" w:sz="0" w:space="0" w:color="auto"/>
            <w:right w:val="none" w:sz="0" w:space="0" w:color="auto"/>
          </w:divBdr>
        </w:div>
        <w:div w:id="1990792210">
          <w:marLeft w:val="0"/>
          <w:marRight w:val="0"/>
          <w:marTop w:val="0"/>
          <w:marBottom w:val="0"/>
          <w:divBdr>
            <w:top w:val="none" w:sz="0" w:space="0" w:color="auto"/>
            <w:left w:val="none" w:sz="0" w:space="0" w:color="auto"/>
            <w:bottom w:val="none" w:sz="0" w:space="0" w:color="auto"/>
            <w:right w:val="none" w:sz="0" w:space="0" w:color="auto"/>
          </w:divBdr>
        </w:div>
      </w:divsChild>
    </w:div>
    <w:div w:id="1751388439">
      <w:bodyDiv w:val="1"/>
      <w:marLeft w:val="0"/>
      <w:marRight w:val="0"/>
      <w:marTop w:val="0"/>
      <w:marBottom w:val="0"/>
      <w:divBdr>
        <w:top w:val="none" w:sz="0" w:space="0" w:color="auto"/>
        <w:left w:val="none" w:sz="0" w:space="0" w:color="auto"/>
        <w:bottom w:val="none" w:sz="0" w:space="0" w:color="auto"/>
        <w:right w:val="none" w:sz="0" w:space="0" w:color="auto"/>
      </w:divBdr>
    </w:div>
    <w:div w:id="1765884412">
      <w:bodyDiv w:val="1"/>
      <w:marLeft w:val="0"/>
      <w:marRight w:val="0"/>
      <w:marTop w:val="0"/>
      <w:marBottom w:val="0"/>
      <w:divBdr>
        <w:top w:val="none" w:sz="0" w:space="0" w:color="auto"/>
        <w:left w:val="none" w:sz="0" w:space="0" w:color="auto"/>
        <w:bottom w:val="none" w:sz="0" w:space="0" w:color="auto"/>
        <w:right w:val="none" w:sz="0" w:space="0" w:color="auto"/>
      </w:divBdr>
    </w:div>
    <w:div w:id="1779834237">
      <w:bodyDiv w:val="1"/>
      <w:marLeft w:val="0"/>
      <w:marRight w:val="0"/>
      <w:marTop w:val="0"/>
      <w:marBottom w:val="0"/>
      <w:divBdr>
        <w:top w:val="none" w:sz="0" w:space="0" w:color="auto"/>
        <w:left w:val="none" w:sz="0" w:space="0" w:color="auto"/>
        <w:bottom w:val="none" w:sz="0" w:space="0" w:color="auto"/>
        <w:right w:val="none" w:sz="0" w:space="0" w:color="auto"/>
      </w:divBdr>
    </w:div>
    <w:div w:id="1780220322">
      <w:bodyDiv w:val="1"/>
      <w:marLeft w:val="0"/>
      <w:marRight w:val="0"/>
      <w:marTop w:val="0"/>
      <w:marBottom w:val="0"/>
      <w:divBdr>
        <w:top w:val="none" w:sz="0" w:space="0" w:color="auto"/>
        <w:left w:val="none" w:sz="0" w:space="0" w:color="auto"/>
        <w:bottom w:val="none" w:sz="0" w:space="0" w:color="auto"/>
        <w:right w:val="none" w:sz="0" w:space="0" w:color="auto"/>
      </w:divBdr>
    </w:div>
    <w:div w:id="1784566585">
      <w:bodyDiv w:val="1"/>
      <w:marLeft w:val="0"/>
      <w:marRight w:val="0"/>
      <w:marTop w:val="0"/>
      <w:marBottom w:val="0"/>
      <w:divBdr>
        <w:top w:val="none" w:sz="0" w:space="0" w:color="auto"/>
        <w:left w:val="none" w:sz="0" w:space="0" w:color="auto"/>
        <w:bottom w:val="none" w:sz="0" w:space="0" w:color="auto"/>
        <w:right w:val="none" w:sz="0" w:space="0" w:color="auto"/>
      </w:divBdr>
    </w:div>
    <w:div w:id="1786655288">
      <w:bodyDiv w:val="1"/>
      <w:marLeft w:val="0"/>
      <w:marRight w:val="0"/>
      <w:marTop w:val="0"/>
      <w:marBottom w:val="0"/>
      <w:divBdr>
        <w:top w:val="none" w:sz="0" w:space="0" w:color="auto"/>
        <w:left w:val="none" w:sz="0" w:space="0" w:color="auto"/>
        <w:bottom w:val="none" w:sz="0" w:space="0" w:color="auto"/>
        <w:right w:val="none" w:sz="0" w:space="0" w:color="auto"/>
      </w:divBdr>
      <w:divsChild>
        <w:div w:id="836923589">
          <w:marLeft w:val="0"/>
          <w:marRight w:val="0"/>
          <w:marTop w:val="0"/>
          <w:marBottom w:val="0"/>
          <w:divBdr>
            <w:top w:val="none" w:sz="0" w:space="0" w:color="auto"/>
            <w:left w:val="none" w:sz="0" w:space="0" w:color="auto"/>
            <w:bottom w:val="none" w:sz="0" w:space="0" w:color="auto"/>
            <w:right w:val="none" w:sz="0" w:space="0" w:color="auto"/>
          </w:divBdr>
        </w:div>
        <w:div w:id="1248614836">
          <w:marLeft w:val="0"/>
          <w:marRight w:val="0"/>
          <w:marTop w:val="0"/>
          <w:marBottom w:val="0"/>
          <w:divBdr>
            <w:top w:val="none" w:sz="0" w:space="0" w:color="auto"/>
            <w:left w:val="none" w:sz="0" w:space="0" w:color="auto"/>
            <w:bottom w:val="none" w:sz="0" w:space="0" w:color="auto"/>
            <w:right w:val="none" w:sz="0" w:space="0" w:color="auto"/>
          </w:divBdr>
        </w:div>
        <w:div w:id="2087026178">
          <w:marLeft w:val="0"/>
          <w:marRight w:val="0"/>
          <w:marTop w:val="0"/>
          <w:marBottom w:val="0"/>
          <w:divBdr>
            <w:top w:val="none" w:sz="0" w:space="0" w:color="auto"/>
            <w:left w:val="none" w:sz="0" w:space="0" w:color="auto"/>
            <w:bottom w:val="none" w:sz="0" w:space="0" w:color="auto"/>
            <w:right w:val="none" w:sz="0" w:space="0" w:color="auto"/>
          </w:divBdr>
        </w:div>
      </w:divsChild>
    </w:div>
    <w:div w:id="1800147233">
      <w:bodyDiv w:val="1"/>
      <w:marLeft w:val="0"/>
      <w:marRight w:val="0"/>
      <w:marTop w:val="0"/>
      <w:marBottom w:val="0"/>
      <w:divBdr>
        <w:top w:val="none" w:sz="0" w:space="0" w:color="auto"/>
        <w:left w:val="none" w:sz="0" w:space="0" w:color="auto"/>
        <w:bottom w:val="none" w:sz="0" w:space="0" w:color="auto"/>
        <w:right w:val="none" w:sz="0" w:space="0" w:color="auto"/>
      </w:divBdr>
    </w:div>
    <w:div w:id="1821077060">
      <w:bodyDiv w:val="1"/>
      <w:marLeft w:val="0"/>
      <w:marRight w:val="0"/>
      <w:marTop w:val="0"/>
      <w:marBottom w:val="0"/>
      <w:divBdr>
        <w:top w:val="none" w:sz="0" w:space="0" w:color="auto"/>
        <w:left w:val="none" w:sz="0" w:space="0" w:color="auto"/>
        <w:bottom w:val="none" w:sz="0" w:space="0" w:color="auto"/>
        <w:right w:val="none" w:sz="0" w:space="0" w:color="auto"/>
      </w:divBdr>
      <w:divsChild>
        <w:div w:id="496116900">
          <w:marLeft w:val="0"/>
          <w:marRight w:val="0"/>
          <w:marTop w:val="0"/>
          <w:marBottom w:val="0"/>
          <w:divBdr>
            <w:top w:val="none" w:sz="0" w:space="0" w:color="auto"/>
            <w:left w:val="none" w:sz="0" w:space="0" w:color="auto"/>
            <w:bottom w:val="none" w:sz="0" w:space="0" w:color="auto"/>
            <w:right w:val="none" w:sz="0" w:space="0" w:color="auto"/>
          </w:divBdr>
        </w:div>
        <w:div w:id="1150485247">
          <w:marLeft w:val="0"/>
          <w:marRight w:val="0"/>
          <w:marTop w:val="0"/>
          <w:marBottom w:val="0"/>
          <w:divBdr>
            <w:top w:val="none" w:sz="0" w:space="0" w:color="auto"/>
            <w:left w:val="none" w:sz="0" w:space="0" w:color="auto"/>
            <w:bottom w:val="none" w:sz="0" w:space="0" w:color="auto"/>
            <w:right w:val="none" w:sz="0" w:space="0" w:color="auto"/>
          </w:divBdr>
        </w:div>
        <w:div w:id="1629513265">
          <w:marLeft w:val="0"/>
          <w:marRight w:val="0"/>
          <w:marTop w:val="0"/>
          <w:marBottom w:val="0"/>
          <w:divBdr>
            <w:top w:val="none" w:sz="0" w:space="0" w:color="auto"/>
            <w:left w:val="none" w:sz="0" w:space="0" w:color="auto"/>
            <w:bottom w:val="none" w:sz="0" w:space="0" w:color="auto"/>
            <w:right w:val="none" w:sz="0" w:space="0" w:color="auto"/>
          </w:divBdr>
        </w:div>
      </w:divsChild>
    </w:div>
    <w:div w:id="1831824408">
      <w:bodyDiv w:val="1"/>
      <w:marLeft w:val="0"/>
      <w:marRight w:val="0"/>
      <w:marTop w:val="0"/>
      <w:marBottom w:val="0"/>
      <w:divBdr>
        <w:top w:val="none" w:sz="0" w:space="0" w:color="auto"/>
        <w:left w:val="none" w:sz="0" w:space="0" w:color="auto"/>
        <w:bottom w:val="none" w:sz="0" w:space="0" w:color="auto"/>
        <w:right w:val="none" w:sz="0" w:space="0" w:color="auto"/>
      </w:divBdr>
      <w:divsChild>
        <w:div w:id="110439358">
          <w:marLeft w:val="0"/>
          <w:marRight w:val="0"/>
          <w:marTop w:val="0"/>
          <w:marBottom w:val="0"/>
          <w:divBdr>
            <w:top w:val="none" w:sz="0" w:space="0" w:color="auto"/>
            <w:left w:val="none" w:sz="0" w:space="0" w:color="auto"/>
            <w:bottom w:val="none" w:sz="0" w:space="0" w:color="auto"/>
            <w:right w:val="none" w:sz="0" w:space="0" w:color="auto"/>
          </w:divBdr>
        </w:div>
        <w:div w:id="799879955">
          <w:marLeft w:val="0"/>
          <w:marRight w:val="0"/>
          <w:marTop w:val="0"/>
          <w:marBottom w:val="0"/>
          <w:divBdr>
            <w:top w:val="none" w:sz="0" w:space="0" w:color="auto"/>
            <w:left w:val="none" w:sz="0" w:space="0" w:color="auto"/>
            <w:bottom w:val="none" w:sz="0" w:space="0" w:color="auto"/>
            <w:right w:val="none" w:sz="0" w:space="0" w:color="auto"/>
          </w:divBdr>
        </w:div>
        <w:div w:id="2001929987">
          <w:marLeft w:val="0"/>
          <w:marRight w:val="0"/>
          <w:marTop w:val="0"/>
          <w:marBottom w:val="0"/>
          <w:divBdr>
            <w:top w:val="none" w:sz="0" w:space="0" w:color="auto"/>
            <w:left w:val="none" w:sz="0" w:space="0" w:color="auto"/>
            <w:bottom w:val="none" w:sz="0" w:space="0" w:color="auto"/>
            <w:right w:val="none" w:sz="0" w:space="0" w:color="auto"/>
          </w:divBdr>
        </w:div>
      </w:divsChild>
    </w:div>
    <w:div w:id="1846050700">
      <w:bodyDiv w:val="1"/>
      <w:marLeft w:val="0"/>
      <w:marRight w:val="0"/>
      <w:marTop w:val="0"/>
      <w:marBottom w:val="0"/>
      <w:divBdr>
        <w:top w:val="none" w:sz="0" w:space="0" w:color="auto"/>
        <w:left w:val="none" w:sz="0" w:space="0" w:color="auto"/>
        <w:bottom w:val="none" w:sz="0" w:space="0" w:color="auto"/>
        <w:right w:val="none" w:sz="0" w:space="0" w:color="auto"/>
      </w:divBdr>
      <w:divsChild>
        <w:div w:id="1119957769">
          <w:marLeft w:val="0"/>
          <w:marRight w:val="0"/>
          <w:marTop w:val="0"/>
          <w:marBottom w:val="0"/>
          <w:divBdr>
            <w:top w:val="none" w:sz="0" w:space="0" w:color="auto"/>
            <w:left w:val="none" w:sz="0" w:space="0" w:color="auto"/>
            <w:bottom w:val="none" w:sz="0" w:space="0" w:color="auto"/>
            <w:right w:val="none" w:sz="0" w:space="0" w:color="auto"/>
          </w:divBdr>
          <w:divsChild>
            <w:div w:id="1864173543">
              <w:marLeft w:val="0"/>
              <w:marRight w:val="0"/>
              <w:marTop w:val="0"/>
              <w:marBottom w:val="0"/>
              <w:divBdr>
                <w:top w:val="none" w:sz="0" w:space="0" w:color="auto"/>
                <w:left w:val="none" w:sz="0" w:space="0" w:color="auto"/>
                <w:bottom w:val="none" w:sz="0" w:space="0" w:color="auto"/>
                <w:right w:val="none" w:sz="0" w:space="0" w:color="auto"/>
              </w:divBdr>
              <w:divsChild>
                <w:div w:id="159130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80156">
      <w:bodyDiv w:val="1"/>
      <w:marLeft w:val="0"/>
      <w:marRight w:val="0"/>
      <w:marTop w:val="0"/>
      <w:marBottom w:val="0"/>
      <w:divBdr>
        <w:top w:val="none" w:sz="0" w:space="0" w:color="auto"/>
        <w:left w:val="none" w:sz="0" w:space="0" w:color="auto"/>
        <w:bottom w:val="none" w:sz="0" w:space="0" w:color="auto"/>
        <w:right w:val="none" w:sz="0" w:space="0" w:color="auto"/>
      </w:divBdr>
    </w:div>
    <w:div w:id="1919242746">
      <w:bodyDiv w:val="1"/>
      <w:marLeft w:val="0"/>
      <w:marRight w:val="0"/>
      <w:marTop w:val="0"/>
      <w:marBottom w:val="0"/>
      <w:divBdr>
        <w:top w:val="none" w:sz="0" w:space="0" w:color="auto"/>
        <w:left w:val="none" w:sz="0" w:space="0" w:color="auto"/>
        <w:bottom w:val="none" w:sz="0" w:space="0" w:color="auto"/>
        <w:right w:val="none" w:sz="0" w:space="0" w:color="auto"/>
      </w:divBdr>
    </w:div>
    <w:div w:id="1956013453">
      <w:bodyDiv w:val="1"/>
      <w:marLeft w:val="0"/>
      <w:marRight w:val="0"/>
      <w:marTop w:val="0"/>
      <w:marBottom w:val="0"/>
      <w:divBdr>
        <w:top w:val="none" w:sz="0" w:space="0" w:color="auto"/>
        <w:left w:val="none" w:sz="0" w:space="0" w:color="auto"/>
        <w:bottom w:val="none" w:sz="0" w:space="0" w:color="auto"/>
        <w:right w:val="none" w:sz="0" w:space="0" w:color="auto"/>
      </w:divBdr>
    </w:div>
    <w:div w:id="2006470763">
      <w:bodyDiv w:val="1"/>
      <w:marLeft w:val="0"/>
      <w:marRight w:val="0"/>
      <w:marTop w:val="0"/>
      <w:marBottom w:val="0"/>
      <w:divBdr>
        <w:top w:val="none" w:sz="0" w:space="0" w:color="auto"/>
        <w:left w:val="none" w:sz="0" w:space="0" w:color="auto"/>
        <w:bottom w:val="none" w:sz="0" w:space="0" w:color="auto"/>
        <w:right w:val="none" w:sz="0" w:space="0" w:color="auto"/>
      </w:divBdr>
    </w:div>
    <w:div w:id="2031563168">
      <w:bodyDiv w:val="1"/>
      <w:marLeft w:val="0"/>
      <w:marRight w:val="0"/>
      <w:marTop w:val="0"/>
      <w:marBottom w:val="0"/>
      <w:divBdr>
        <w:top w:val="none" w:sz="0" w:space="0" w:color="auto"/>
        <w:left w:val="none" w:sz="0" w:space="0" w:color="auto"/>
        <w:bottom w:val="none" w:sz="0" w:space="0" w:color="auto"/>
        <w:right w:val="none" w:sz="0" w:space="0" w:color="auto"/>
      </w:divBdr>
    </w:div>
    <w:div w:id="2032409053">
      <w:bodyDiv w:val="1"/>
      <w:marLeft w:val="0"/>
      <w:marRight w:val="0"/>
      <w:marTop w:val="0"/>
      <w:marBottom w:val="0"/>
      <w:divBdr>
        <w:top w:val="none" w:sz="0" w:space="0" w:color="auto"/>
        <w:left w:val="none" w:sz="0" w:space="0" w:color="auto"/>
        <w:bottom w:val="none" w:sz="0" w:space="0" w:color="auto"/>
        <w:right w:val="none" w:sz="0" w:space="0" w:color="auto"/>
      </w:divBdr>
    </w:div>
    <w:div w:id="2048294525">
      <w:bodyDiv w:val="1"/>
      <w:marLeft w:val="0"/>
      <w:marRight w:val="0"/>
      <w:marTop w:val="0"/>
      <w:marBottom w:val="0"/>
      <w:divBdr>
        <w:top w:val="none" w:sz="0" w:space="0" w:color="auto"/>
        <w:left w:val="none" w:sz="0" w:space="0" w:color="auto"/>
        <w:bottom w:val="none" w:sz="0" w:space="0" w:color="auto"/>
        <w:right w:val="none" w:sz="0" w:space="0" w:color="auto"/>
      </w:divBdr>
    </w:div>
    <w:div w:id="2089420347">
      <w:bodyDiv w:val="1"/>
      <w:marLeft w:val="0"/>
      <w:marRight w:val="0"/>
      <w:marTop w:val="0"/>
      <w:marBottom w:val="0"/>
      <w:divBdr>
        <w:top w:val="none" w:sz="0" w:space="0" w:color="auto"/>
        <w:left w:val="none" w:sz="0" w:space="0" w:color="auto"/>
        <w:bottom w:val="none" w:sz="0" w:space="0" w:color="auto"/>
        <w:right w:val="none" w:sz="0" w:space="0" w:color="auto"/>
      </w:divBdr>
    </w:div>
    <w:div w:id="2091154450">
      <w:bodyDiv w:val="1"/>
      <w:marLeft w:val="0"/>
      <w:marRight w:val="0"/>
      <w:marTop w:val="0"/>
      <w:marBottom w:val="0"/>
      <w:divBdr>
        <w:top w:val="none" w:sz="0" w:space="0" w:color="auto"/>
        <w:left w:val="none" w:sz="0" w:space="0" w:color="auto"/>
        <w:bottom w:val="none" w:sz="0" w:space="0" w:color="auto"/>
        <w:right w:val="none" w:sz="0" w:space="0" w:color="auto"/>
      </w:divBdr>
    </w:div>
    <w:div w:id="2115782704">
      <w:bodyDiv w:val="1"/>
      <w:marLeft w:val="0"/>
      <w:marRight w:val="0"/>
      <w:marTop w:val="0"/>
      <w:marBottom w:val="0"/>
      <w:divBdr>
        <w:top w:val="none" w:sz="0" w:space="0" w:color="auto"/>
        <w:left w:val="none" w:sz="0" w:space="0" w:color="auto"/>
        <w:bottom w:val="none" w:sz="0" w:space="0" w:color="auto"/>
        <w:right w:val="none" w:sz="0" w:space="0" w:color="auto"/>
      </w:divBdr>
      <w:divsChild>
        <w:div w:id="2067290668">
          <w:marLeft w:val="0"/>
          <w:marRight w:val="0"/>
          <w:marTop w:val="0"/>
          <w:marBottom w:val="0"/>
          <w:divBdr>
            <w:top w:val="single" w:sz="2" w:space="0" w:color="E2E8F0"/>
            <w:left w:val="single" w:sz="2" w:space="0" w:color="E2E8F0"/>
            <w:bottom w:val="single" w:sz="2" w:space="0" w:color="E2E8F0"/>
            <w:right w:val="single" w:sz="2" w:space="0" w:color="E2E8F0"/>
          </w:divBdr>
          <w:divsChild>
            <w:div w:id="2098942388">
              <w:marLeft w:val="0"/>
              <w:marRight w:val="0"/>
              <w:marTop w:val="0"/>
              <w:marBottom w:val="0"/>
              <w:divBdr>
                <w:top w:val="single" w:sz="2" w:space="0" w:color="E2E8F0"/>
                <w:left w:val="single" w:sz="2" w:space="0" w:color="E2E8F0"/>
                <w:bottom w:val="single" w:sz="2" w:space="0" w:color="E2E8F0"/>
                <w:right w:val="single" w:sz="2" w:space="0" w:color="E2E8F0"/>
              </w:divBdr>
              <w:divsChild>
                <w:div w:id="1432623369">
                  <w:marLeft w:val="0"/>
                  <w:marRight w:val="0"/>
                  <w:marTop w:val="0"/>
                  <w:marBottom w:val="0"/>
                  <w:divBdr>
                    <w:top w:val="single" w:sz="2" w:space="0" w:color="E2E8F0"/>
                    <w:left w:val="single" w:sz="2" w:space="0" w:color="E2E8F0"/>
                    <w:bottom w:val="single" w:sz="2" w:space="0" w:color="E2E8F0"/>
                    <w:right w:val="single" w:sz="2" w:space="0" w:color="E2E8F0"/>
                  </w:divBdr>
                  <w:divsChild>
                    <w:div w:id="766461439">
                      <w:marLeft w:val="0"/>
                      <w:marRight w:val="0"/>
                      <w:marTop w:val="0"/>
                      <w:marBottom w:val="0"/>
                      <w:divBdr>
                        <w:top w:val="single" w:sz="2" w:space="0" w:color="E2E8F0"/>
                        <w:left w:val="single" w:sz="2" w:space="0" w:color="E2E8F0"/>
                        <w:bottom w:val="single" w:sz="2" w:space="0" w:color="E2E8F0"/>
                        <w:right w:val="single" w:sz="2" w:space="0" w:color="E2E8F0"/>
                      </w:divBdr>
                      <w:divsChild>
                        <w:div w:id="213811065">
                          <w:marLeft w:val="0"/>
                          <w:marRight w:val="0"/>
                          <w:marTop w:val="0"/>
                          <w:marBottom w:val="0"/>
                          <w:divBdr>
                            <w:top w:val="single" w:sz="2" w:space="0" w:color="E2E8F0"/>
                            <w:left w:val="single" w:sz="2" w:space="0" w:color="E2E8F0"/>
                            <w:bottom w:val="single" w:sz="2" w:space="0" w:color="E2E8F0"/>
                            <w:right w:val="single" w:sz="2" w:space="0" w:color="E2E8F0"/>
                          </w:divBdr>
                        </w:div>
                        <w:div w:id="1845050659">
                          <w:marLeft w:val="0"/>
                          <w:marRight w:val="0"/>
                          <w:marTop w:val="0"/>
                          <w:marBottom w:val="0"/>
                          <w:divBdr>
                            <w:top w:val="single" w:sz="2" w:space="0" w:color="E2E8F0"/>
                            <w:left w:val="single" w:sz="2" w:space="0" w:color="E2E8F0"/>
                            <w:bottom w:val="single" w:sz="2" w:space="0" w:color="E2E8F0"/>
                            <w:right w:val="single" w:sz="2" w:space="0" w:color="E2E8F0"/>
                          </w:divBdr>
                        </w:div>
                        <w:div w:id="1989354961">
                          <w:marLeft w:val="0"/>
                          <w:marRight w:val="0"/>
                          <w:marTop w:val="0"/>
                          <w:marBottom w:val="0"/>
                          <w:divBdr>
                            <w:top w:val="single" w:sz="2" w:space="0" w:color="E2E8F0"/>
                            <w:left w:val="single" w:sz="2" w:space="0" w:color="E2E8F0"/>
                            <w:bottom w:val="single" w:sz="2" w:space="0" w:color="E2E8F0"/>
                            <w:right w:val="single" w:sz="2" w:space="0" w:color="E2E8F0"/>
                          </w:divBdr>
                        </w:div>
                        <w:div w:id="2003779599">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sChild>
        </w:div>
      </w:divsChild>
    </w:div>
    <w:div w:id="214454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pphandlingsmyndigheten.se/kriterier/arbetsrattsliga-villkor/arbetsrattsliga-villkor-enligt-ilos-karnkonventioner-och-hallbara-leveranskedjor/hallbara-leveranskedjor/hallbara-leveranskedjor/avancerad-niv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UHM färger">
      <a:dk1>
        <a:sysClr val="windowText" lastClr="000000"/>
      </a:dk1>
      <a:lt1>
        <a:sysClr val="window" lastClr="FFFFFF"/>
      </a:lt1>
      <a:dk2>
        <a:srgbClr val="1F497D"/>
      </a:dk2>
      <a:lt2>
        <a:srgbClr val="EEECE1"/>
      </a:lt2>
      <a:accent1>
        <a:srgbClr val="6B2879"/>
      </a:accent1>
      <a:accent2>
        <a:srgbClr val="008A2B"/>
      </a:accent2>
      <a:accent3>
        <a:srgbClr val="89B241"/>
      </a:accent3>
      <a:accent4>
        <a:srgbClr val="DD2879"/>
      </a:accent4>
      <a:accent5>
        <a:srgbClr val="00636A"/>
      </a:accent5>
      <a:accent6>
        <a:srgbClr val="E05B27"/>
      </a:accent6>
      <a:hlink>
        <a:srgbClr val="0000FF"/>
      </a:hlink>
      <a:folHlink>
        <a:srgbClr val="800080"/>
      </a:folHlink>
    </a:clrScheme>
    <a:fontScheme name="UHM teckensnitt">
      <a:majorFont>
        <a:latin typeface="Corbe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5d7dd32-9f76-4a2d-9034-671fa3e2eb51">
      <UserInfo>
        <DisplayName>Ellionor Triay Strömvall</DisplayName>
        <AccountId>38</AccountId>
        <AccountType/>
      </UserInfo>
      <UserInfo>
        <DisplayName>Anette Svensson</DisplayName>
        <AccountId>14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CE8625E0E70D74885AFCB2C9A8831C8" ma:contentTypeVersion="10" ma:contentTypeDescription="Skapa ett nytt dokument." ma:contentTypeScope="" ma:versionID="c8714589eb5b65dd7ce638dc8667a3e0">
  <xsd:schema xmlns:xsd="http://www.w3.org/2001/XMLSchema" xmlns:xs="http://www.w3.org/2001/XMLSchema" xmlns:p="http://schemas.microsoft.com/office/2006/metadata/properties" xmlns:ns2="16df0fd5-12f6-487c-bdfe-095cf1fe9bd9" xmlns:ns3="95d7dd32-9f76-4a2d-9034-671fa3e2eb51" targetNamespace="http://schemas.microsoft.com/office/2006/metadata/properties" ma:root="true" ma:fieldsID="6beda87326d87cd1e0b647ebbe42e46d" ns2:_="" ns3:_="">
    <xsd:import namespace="16df0fd5-12f6-487c-bdfe-095cf1fe9bd9"/>
    <xsd:import namespace="95d7dd32-9f76-4a2d-9034-671fa3e2eb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f0fd5-12f6-487c-bdfe-095cf1fe9b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d7dd32-9f76-4a2d-9034-671fa3e2eb51"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5C143-BBB5-4C88-B674-1E2924381A8F}">
  <ds:schemaRefs>
    <ds:schemaRef ds:uri="http://schemas.microsoft.com/office/2006/metadata/properties"/>
    <ds:schemaRef ds:uri="http://schemas.microsoft.com/office/infopath/2007/PartnerControls"/>
    <ds:schemaRef ds:uri="95d7dd32-9f76-4a2d-9034-671fa3e2eb51"/>
  </ds:schemaRefs>
</ds:datastoreItem>
</file>

<file path=customXml/itemProps2.xml><?xml version="1.0" encoding="utf-8"?>
<ds:datastoreItem xmlns:ds="http://schemas.openxmlformats.org/officeDocument/2006/customXml" ds:itemID="{DF67D4CF-648E-4686-BFA9-C57C2911DAB0}">
  <ds:schemaRefs>
    <ds:schemaRef ds:uri="http://schemas.microsoft.com/sharepoint/v3/contenttype/forms"/>
  </ds:schemaRefs>
</ds:datastoreItem>
</file>

<file path=customXml/itemProps3.xml><?xml version="1.0" encoding="utf-8"?>
<ds:datastoreItem xmlns:ds="http://schemas.openxmlformats.org/officeDocument/2006/customXml" ds:itemID="{2CE2990B-6E2E-4ACA-A907-F363E59688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f0fd5-12f6-487c-bdfe-095cf1fe9bd9"/>
    <ds:schemaRef ds:uri="95d7dd32-9f76-4a2d-9034-671fa3e2eb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ADBC14-8A05-4293-9263-782C1C3A7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3536</Words>
  <Characters>18742</Characters>
  <Application>Microsoft Office Word</Application>
  <DocSecurity>0</DocSecurity>
  <Lines>156</Lines>
  <Paragraphs>44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22234</CharactersWithSpaces>
  <SharedDoc>false</SharedDoc>
  <HLinks>
    <vt:vector size="570" baseType="variant">
      <vt:variant>
        <vt:i4>2097249</vt:i4>
      </vt:variant>
      <vt:variant>
        <vt:i4>378</vt:i4>
      </vt:variant>
      <vt:variant>
        <vt:i4>0</vt:i4>
      </vt:variant>
      <vt:variant>
        <vt:i4>5</vt:i4>
      </vt:variant>
      <vt:variant>
        <vt:lpwstr>https://www.upphandlingsmyndigheten.se/kriterier/kontor-och-textil/textil/samtliga-textilier/rutiner-for-kvalitetssakring/basniva/</vt:lpwstr>
      </vt:variant>
      <vt:variant>
        <vt:lpwstr/>
      </vt:variant>
      <vt:variant>
        <vt:i4>2818086</vt:i4>
      </vt:variant>
      <vt:variant>
        <vt:i4>375</vt:i4>
      </vt:variant>
      <vt:variant>
        <vt:i4>0</vt:i4>
      </vt:variant>
      <vt:variant>
        <vt:i4>5</vt:i4>
      </vt:variant>
      <vt:variant>
        <vt:lpwstr>https://www.upphandlingsmyndigheten.se/hallbarhet/stall-hallbarhetskrav/kontor-och-textil/mobler/mobler/rutiner-for-kvalitetssakring/</vt:lpwstr>
      </vt:variant>
      <vt:variant>
        <vt:lpwstr>bas</vt:lpwstr>
      </vt:variant>
      <vt:variant>
        <vt:i4>2097249</vt:i4>
      </vt:variant>
      <vt:variant>
        <vt:i4>372</vt:i4>
      </vt:variant>
      <vt:variant>
        <vt:i4>0</vt:i4>
      </vt:variant>
      <vt:variant>
        <vt:i4>5</vt:i4>
      </vt:variant>
      <vt:variant>
        <vt:lpwstr>https://www.upphandlingsmyndigheten.se/kriterier/kontor-och-textil/textil/samtliga-textilier/rutiner-for-kvalitetssakring/basniva/</vt:lpwstr>
      </vt:variant>
      <vt:variant>
        <vt:lpwstr/>
      </vt:variant>
      <vt:variant>
        <vt:i4>2818086</vt:i4>
      </vt:variant>
      <vt:variant>
        <vt:i4>369</vt:i4>
      </vt:variant>
      <vt:variant>
        <vt:i4>0</vt:i4>
      </vt:variant>
      <vt:variant>
        <vt:i4>5</vt:i4>
      </vt:variant>
      <vt:variant>
        <vt:lpwstr>https://www.upphandlingsmyndigheten.se/hallbarhet/stall-hallbarhetskrav/kontor-och-textil/mobler/mobler/rutiner-for-kvalitetssakring/</vt:lpwstr>
      </vt:variant>
      <vt:variant>
        <vt:lpwstr>bas</vt:lpwstr>
      </vt:variant>
      <vt:variant>
        <vt:i4>3932199</vt:i4>
      </vt:variant>
      <vt:variant>
        <vt:i4>366</vt:i4>
      </vt:variant>
      <vt:variant>
        <vt:i4>0</vt:i4>
      </vt:variant>
      <vt:variant>
        <vt:i4>5</vt:i4>
      </vt:variant>
      <vt:variant>
        <vt:lpwstr>https://upphandlingsmyndigheten.sharepoint.com/sites/Utvecklingochfrvaltningavhllbarhetskriterier/Delade dokument/Textil/Revision 2020/2 Referensgruppsarbete/www.swedac.se</vt:lpwstr>
      </vt:variant>
      <vt:variant>
        <vt:lpwstr/>
      </vt:variant>
      <vt:variant>
        <vt:i4>4587543</vt:i4>
      </vt:variant>
      <vt:variant>
        <vt:i4>363</vt:i4>
      </vt:variant>
      <vt:variant>
        <vt:i4>0</vt:i4>
      </vt:variant>
      <vt:variant>
        <vt:i4>5</vt:i4>
      </vt:variant>
      <vt:variant>
        <vt:lpwstr>https://www.kemi.se/publikationer/faktablad/regler-for-biocidbehandlade-varor</vt:lpwstr>
      </vt:variant>
      <vt:variant>
        <vt:lpwstr/>
      </vt:variant>
      <vt:variant>
        <vt:i4>720914</vt:i4>
      </vt:variant>
      <vt:variant>
        <vt:i4>360</vt:i4>
      </vt:variant>
      <vt:variant>
        <vt:i4>0</vt:i4>
      </vt:variant>
      <vt:variant>
        <vt:i4>5</vt:i4>
      </vt:variant>
      <vt:variant>
        <vt:lpwstr>https://eur-lex.europa.eu/legal-content/SV/TXT/PDF/?uri=CELEX:02012R0528-20140425&amp;amp;from=SV</vt:lpwstr>
      </vt:variant>
      <vt:variant>
        <vt:lpwstr/>
      </vt:variant>
      <vt:variant>
        <vt:i4>3932199</vt:i4>
      </vt:variant>
      <vt:variant>
        <vt:i4>357</vt:i4>
      </vt:variant>
      <vt:variant>
        <vt:i4>0</vt:i4>
      </vt:variant>
      <vt:variant>
        <vt:i4>5</vt:i4>
      </vt:variant>
      <vt:variant>
        <vt:lpwstr>https://upphandlingsmyndigheten.sharepoint.com/sites/Utvecklingochfrvaltningavhllbarhetskriterier/Delade dokument/Textil/Revision 2020/2 Referensgruppsarbete/www.swedac.se</vt:lpwstr>
      </vt:variant>
      <vt:variant>
        <vt:lpwstr/>
      </vt:variant>
      <vt:variant>
        <vt:i4>6422652</vt:i4>
      </vt:variant>
      <vt:variant>
        <vt:i4>354</vt:i4>
      </vt:variant>
      <vt:variant>
        <vt:i4>0</vt:i4>
      </vt:variant>
      <vt:variant>
        <vt:i4>5</vt:i4>
      </vt:variant>
      <vt:variant>
        <vt:lpwstr>https://www.svanen.se/</vt:lpwstr>
      </vt:variant>
      <vt:variant>
        <vt:lpwstr/>
      </vt:variant>
      <vt:variant>
        <vt:i4>7471229</vt:i4>
      </vt:variant>
      <vt:variant>
        <vt:i4>351</vt:i4>
      </vt:variant>
      <vt:variant>
        <vt:i4>0</vt:i4>
      </vt:variant>
      <vt:variant>
        <vt:i4>5</vt:i4>
      </vt:variant>
      <vt:variant>
        <vt:lpwstr>https://www.mobelfakta.se/</vt:lpwstr>
      </vt:variant>
      <vt:variant>
        <vt:lpwstr/>
      </vt:variant>
      <vt:variant>
        <vt:i4>3473511</vt:i4>
      </vt:variant>
      <vt:variant>
        <vt:i4>348</vt:i4>
      </vt:variant>
      <vt:variant>
        <vt:i4>0</vt:i4>
      </vt:variant>
      <vt:variant>
        <vt:i4>5</vt:i4>
      </vt:variant>
      <vt:variant>
        <vt:lpwstr>https://www.oeko-tex.com/en/our-standards/standard-100-by-oeko-tex</vt:lpwstr>
      </vt:variant>
      <vt:variant>
        <vt:lpwstr/>
      </vt:variant>
      <vt:variant>
        <vt:i4>3932199</vt:i4>
      </vt:variant>
      <vt:variant>
        <vt:i4>345</vt:i4>
      </vt:variant>
      <vt:variant>
        <vt:i4>0</vt:i4>
      </vt:variant>
      <vt:variant>
        <vt:i4>5</vt:i4>
      </vt:variant>
      <vt:variant>
        <vt:lpwstr>https://upphandlingsmyndigheten.sharepoint.com/sites/Utvecklingochfrvaltningavhllbarhetskriterier/Delade dokument/Textil/Revision 2020/2 Referensgruppsarbete/www.swedac.se</vt:lpwstr>
      </vt:variant>
      <vt:variant>
        <vt:lpwstr/>
      </vt:variant>
      <vt:variant>
        <vt:i4>6094867</vt:i4>
      </vt:variant>
      <vt:variant>
        <vt:i4>342</vt:i4>
      </vt:variant>
      <vt:variant>
        <vt:i4>0</vt:i4>
      </vt:variant>
      <vt:variant>
        <vt:i4>5</vt:i4>
      </vt:variant>
      <vt:variant>
        <vt:lpwstr>https://www.global-standard.org/</vt:lpwstr>
      </vt:variant>
      <vt:variant>
        <vt:lpwstr/>
      </vt:variant>
      <vt:variant>
        <vt:i4>1638417</vt:i4>
      </vt:variant>
      <vt:variant>
        <vt:i4>339</vt:i4>
      </vt:variant>
      <vt:variant>
        <vt:i4>0</vt:i4>
      </vt:variant>
      <vt:variant>
        <vt:i4>5</vt:i4>
      </vt:variant>
      <vt:variant>
        <vt:lpwstr>https://ec.europa.eu/environment/ecolabel/eu-ecolabel-for-businesses.html</vt:lpwstr>
      </vt:variant>
      <vt:variant>
        <vt:lpwstr/>
      </vt:variant>
      <vt:variant>
        <vt:i4>6422652</vt:i4>
      </vt:variant>
      <vt:variant>
        <vt:i4>336</vt:i4>
      </vt:variant>
      <vt:variant>
        <vt:i4>0</vt:i4>
      </vt:variant>
      <vt:variant>
        <vt:i4>5</vt:i4>
      </vt:variant>
      <vt:variant>
        <vt:lpwstr>https://www.svanen.se/</vt:lpwstr>
      </vt:variant>
      <vt:variant>
        <vt:lpwstr/>
      </vt:variant>
      <vt:variant>
        <vt:i4>262216</vt:i4>
      </vt:variant>
      <vt:variant>
        <vt:i4>333</vt:i4>
      </vt:variant>
      <vt:variant>
        <vt:i4>0</vt:i4>
      </vt:variant>
      <vt:variant>
        <vt:i4>5</vt:i4>
      </vt:variant>
      <vt:variant>
        <vt:lpwstr>https://www.naturskyddsforeningen.se/bra-miljoval</vt:lpwstr>
      </vt:variant>
      <vt:variant>
        <vt:lpwstr/>
      </vt:variant>
      <vt:variant>
        <vt:i4>3473511</vt:i4>
      </vt:variant>
      <vt:variant>
        <vt:i4>330</vt:i4>
      </vt:variant>
      <vt:variant>
        <vt:i4>0</vt:i4>
      </vt:variant>
      <vt:variant>
        <vt:i4>5</vt:i4>
      </vt:variant>
      <vt:variant>
        <vt:lpwstr>https://www.oeko-tex.com/en/our-standards/standard-100-by-oeko-tex</vt:lpwstr>
      </vt:variant>
      <vt:variant>
        <vt:lpwstr/>
      </vt:variant>
      <vt:variant>
        <vt:i4>3932199</vt:i4>
      </vt:variant>
      <vt:variant>
        <vt:i4>327</vt:i4>
      </vt:variant>
      <vt:variant>
        <vt:i4>0</vt:i4>
      </vt:variant>
      <vt:variant>
        <vt:i4>5</vt:i4>
      </vt:variant>
      <vt:variant>
        <vt:lpwstr>https://upphandlingsmyndigheten.sharepoint.com/sites/Utvecklingochfrvaltningavhllbarhetskriterier/Delade dokument/Textil/Revision 2020/2 Referensgruppsarbete/www.swedac.se</vt:lpwstr>
      </vt:variant>
      <vt:variant>
        <vt:lpwstr/>
      </vt:variant>
      <vt:variant>
        <vt:i4>6094867</vt:i4>
      </vt:variant>
      <vt:variant>
        <vt:i4>324</vt:i4>
      </vt:variant>
      <vt:variant>
        <vt:i4>0</vt:i4>
      </vt:variant>
      <vt:variant>
        <vt:i4>5</vt:i4>
      </vt:variant>
      <vt:variant>
        <vt:lpwstr>https://www.global-standard.org/</vt:lpwstr>
      </vt:variant>
      <vt:variant>
        <vt:lpwstr/>
      </vt:variant>
      <vt:variant>
        <vt:i4>1638417</vt:i4>
      </vt:variant>
      <vt:variant>
        <vt:i4>321</vt:i4>
      </vt:variant>
      <vt:variant>
        <vt:i4>0</vt:i4>
      </vt:variant>
      <vt:variant>
        <vt:i4>5</vt:i4>
      </vt:variant>
      <vt:variant>
        <vt:lpwstr>https://ec.europa.eu/environment/ecolabel/eu-ecolabel-for-businesses.html</vt:lpwstr>
      </vt:variant>
      <vt:variant>
        <vt:lpwstr/>
      </vt:variant>
      <vt:variant>
        <vt:i4>6422652</vt:i4>
      </vt:variant>
      <vt:variant>
        <vt:i4>318</vt:i4>
      </vt:variant>
      <vt:variant>
        <vt:i4>0</vt:i4>
      </vt:variant>
      <vt:variant>
        <vt:i4>5</vt:i4>
      </vt:variant>
      <vt:variant>
        <vt:lpwstr>https://www.svanen.se/</vt:lpwstr>
      </vt:variant>
      <vt:variant>
        <vt:lpwstr/>
      </vt:variant>
      <vt:variant>
        <vt:i4>262216</vt:i4>
      </vt:variant>
      <vt:variant>
        <vt:i4>315</vt:i4>
      </vt:variant>
      <vt:variant>
        <vt:i4>0</vt:i4>
      </vt:variant>
      <vt:variant>
        <vt:i4>5</vt:i4>
      </vt:variant>
      <vt:variant>
        <vt:lpwstr>https://www.naturskyddsforeningen.se/bra-miljoval</vt:lpwstr>
      </vt:variant>
      <vt:variant>
        <vt:lpwstr/>
      </vt:variant>
      <vt:variant>
        <vt:i4>3473511</vt:i4>
      </vt:variant>
      <vt:variant>
        <vt:i4>312</vt:i4>
      </vt:variant>
      <vt:variant>
        <vt:i4>0</vt:i4>
      </vt:variant>
      <vt:variant>
        <vt:i4>5</vt:i4>
      </vt:variant>
      <vt:variant>
        <vt:lpwstr>https://www.oeko-tex.com/en/our-standards/standard-100-by-oeko-tex</vt:lpwstr>
      </vt:variant>
      <vt:variant>
        <vt:lpwstr/>
      </vt:variant>
      <vt:variant>
        <vt:i4>3932199</vt:i4>
      </vt:variant>
      <vt:variant>
        <vt:i4>309</vt:i4>
      </vt:variant>
      <vt:variant>
        <vt:i4>0</vt:i4>
      </vt:variant>
      <vt:variant>
        <vt:i4>5</vt:i4>
      </vt:variant>
      <vt:variant>
        <vt:lpwstr>https://upphandlingsmyndigheten.sharepoint.com/sites/Utvecklingochfrvaltningavhllbarhetskriterier/Delade dokument/Textil/Revision 2020/2 Referensgruppsarbete/www.swedac.se</vt:lpwstr>
      </vt:variant>
      <vt:variant>
        <vt:lpwstr/>
      </vt:variant>
      <vt:variant>
        <vt:i4>7471229</vt:i4>
      </vt:variant>
      <vt:variant>
        <vt:i4>306</vt:i4>
      </vt:variant>
      <vt:variant>
        <vt:i4>0</vt:i4>
      </vt:variant>
      <vt:variant>
        <vt:i4>5</vt:i4>
      </vt:variant>
      <vt:variant>
        <vt:lpwstr>https://www.mobelfakta.se/</vt:lpwstr>
      </vt:variant>
      <vt:variant>
        <vt:lpwstr/>
      </vt:variant>
      <vt:variant>
        <vt:i4>4718594</vt:i4>
      </vt:variant>
      <vt:variant>
        <vt:i4>303</vt:i4>
      </vt:variant>
      <vt:variant>
        <vt:i4>0</vt:i4>
      </vt:variant>
      <vt:variant>
        <vt:i4>5</vt:i4>
      </vt:variant>
      <vt:variant>
        <vt:lpwstr>https://www.bluesign.com/</vt:lpwstr>
      </vt:variant>
      <vt:variant>
        <vt:lpwstr/>
      </vt:variant>
      <vt:variant>
        <vt:i4>6094867</vt:i4>
      </vt:variant>
      <vt:variant>
        <vt:i4>300</vt:i4>
      </vt:variant>
      <vt:variant>
        <vt:i4>0</vt:i4>
      </vt:variant>
      <vt:variant>
        <vt:i4>5</vt:i4>
      </vt:variant>
      <vt:variant>
        <vt:lpwstr>https://www.global-standard.org/</vt:lpwstr>
      </vt:variant>
      <vt:variant>
        <vt:lpwstr/>
      </vt:variant>
      <vt:variant>
        <vt:i4>1638417</vt:i4>
      </vt:variant>
      <vt:variant>
        <vt:i4>297</vt:i4>
      </vt:variant>
      <vt:variant>
        <vt:i4>0</vt:i4>
      </vt:variant>
      <vt:variant>
        <vt:i4>5</vt:i4>
      </vt:variant>
      <vt:variant>
        <vt:lpwstr>https://ec.europa.eu/environment/ecolabel/eu-ecolabel-for-businesses.html</vt:lpwstr>
      </vt:variant>
      <vt:variant>
        <vt:lpwstr/>
      </vt:variant>
      <vt:variant>
        <vt:i4>6422652</vt:i4>
      </vt:variant>
      <vt:variant>
        <vt:i4>294</vt:i4>
      </vt:variant>
      <vt:variant>
        <vt:i4>0</vt:i4>
      </vt:variant>
      <vt:variant>
        <vt:i4>5</vt:i4>
      </vt:variant>
      <vt:variant>
        <vt:lpwstr>https://www.svanen.se/</vt:lpwstr>
      </vt:variant>
      <vt:variant>
        <vt:lpwstr/>
      </vt:variant>
      <vt:variant>
        <vt:i4>262216</vt:i4>
      </vt:variant>
      <vt:variant>
        <vt:i4>291</vt:i4>
      </vt:variant>
      <vt:variant>
        <vt:i4>0</vt:i4>
      </vt:variant>
      <vt:variant>
        <vt:i4>5</vt:i4>
      </vt:variant>
      <vt:variant>
        <vt:lpwstr>https://www.naturskyddsforeningen.se/bra-miljoval</vt:lpwstr>
      </vt:variant>
      <vt:variant>
        <vt:lpwstr/>
      </vt:variant>
      <vt:variant>
        <vt:i4>3473511</vt:i4>
      </vt:variant>
      <vt:variant>
        <vt:i4>288</vt:i4>
      </vt:variant>
      <vt:variant>
        <vt:i4>0</vt:i4>
      </vt:variant>
      <vt:variant>
        <vt:i4>5</vt:i4>
      </vt:variant>
      <vt:variant>
        <vt:lpwstr>https://www.oeko-tex.com/en/our-standards/standard-100-by-oeko-tex</vt:lpwstr>
      </vt:variant>
      <vt:variant>
        <vt:lpwstr/>
      </vt:variant>
      <vt:variant>
        <vt:i4>3932199</vt:i4>
      </vt:variant>
      <vt:variant>
        <vt:i4>285</vt:i4>
      </vt:variant>
      <vt:variant>
        <vt:i4>0</vt:i4>
      </vt:variant>
      <vt:variant>
        <vt:i4>5</vt:i4>
      </vt:variant>
      <vt:variant>
        <vt:lpwstr>https://upphandlingsmyndigheten.sharepoint.com/sites/Utvecklingochfrvaltningavhllbarhetskriterier/Delade dokument/Textil/Revision 2020/2 Referensgruppsarbete/www.swedac.se</vt:lpwstr>
      </vt:variant>
      <vt:variant>
        <vt:lpwstr/>
      </vt:variant>
      <vt:variant>
        <vt:i4>1376342</vt:i4>
      </vt:variant>
      <vt:variant>
        <vt:i4>282</vt:i4>
      </vt:variant>
      <vt:variant>
        <vt:i4>0</vt:i4>
      </vt:variant>
      <vt:variant>
        <vt:i4>5</vt:i4>
      </vt:variant>
      <vt:variant>
        <vt:lpwstr>https://www.upphandlingsmyndigheten.se/hallbarhet/stall-hallbarhetskrav/kontor-och-textil/mobler/mobler/formaldehyd-i-trabaserade-skivor</vt:lpwstr>
      </vt:variant>
      <vt:variant>
        <vt:lpwstr/>
      </vt:variant>
      <vt:variant>
        <vt:i4>3932199</vt:i4>
      </vt:variant>
      <vt:variant>
        <vt:i4>279</vt:i4>
      </vt:variant>
      <vt:variant>
        <vt:i4>0</vt:i4>
      </vt:variant>
      <vt:variant>
        <vt:i4>5</vt:i4>
      </vt:variant>
      <vt:variant>
        <vt:lpwstr>https://upphandlingsmyndigheten.sharepoint.com/sites/Utvecklingochfrvaltningavhllbarhetskriterier/Delade dokument/Textil/Revision 2020/2 Referensgruppsarbete/www.swedac.se</vt:lpwstr>
      </vt:variant>
      <vt:variant>
        <vt:lpwstr/>
      </vt:variant>
      <vt:variant>
        <vt:i4>3932199</vt:i4>
      </vt:variant>
      <vt:variant>
        <vt:i4>276</vt:i4>
      </vt:variant>
      <vt:variant>
        <vt:i4>0</vt:i4>
      </vt:variant>
      <vt:variant>
        <vt:i4>5</vt:i4>
      </vt:variant>
      <vt:variant>
        <vt:lpwstr>https://upphandlingsmyndigheten.sharepoint.com/sites/Utvecklingochfrvaltningavhllbarhetskriterier/Delade dokument/Textil/Revision 2020/2 Referensgruppsarbete/www.swedac.se</vt:lpwstr>
      </vt:variant>
      <vt:variant>
        <vt:lpwstr/>
      </vt:variant>
      <vt:variant>
        <vt:i4>2490410</vt:i4>
      </vt:variant>
      <vt:variant>
        <vt:i4>273</vt:i4>
      </vt:variant>
      <vt:variant>
        <vt:i4>0</vt:i4>
      </vt:variant>
      <vt:variant>
        <vt:i4>5</vt:i4>
      </vt:variant>
      <vt:variant>
        <vt:lpwstr>https://www.upphandlingsmyndigheten.se/hallbarhet/stall-hallbarhetskrav/kontor-och-textil/mobler/mobler/stoppningsmaterial/</vt:lpwstr>
      </vt:variant>
      <vt:variant>
        <vt:lpwstr/>
      </vt:variant>
      <vt:variant>
        <vt:i4>3932199</vt:i4>
      </vt:variant>
      <vt:variant>
        <vt:i4>270</vt:i4>
      </vt:variant>
      <vt:variant>
        <vt:i4>0</vt:i4>
      </vt:variant>
      <vt:variant>
        <vt:i4>5</vt:i4>
      </vt:variant>
      <vt:variant>
        <vt:lpwstr>https://upphandlingsmyndigheten.sharepoint.com/sites/Utvecklingochfrvaltningavhllbarhetskriterier/Delade dokument/Textil/Revision 2020/2 Referensgruppsarbete/www.swedac.se</vt:lpwstr>
      </vt:variant>
      <vt:variant>
        <vt:lpwstr/>
      </vt:variant>
      <vt:variant>
        <vt:i4>2490410</vt:i4>
      </vt:variant>
      <vt:variant>
        <vt:i4>267</vt:i4>
      </vt:variant>
      <vt:variant>
        <vt:i4>0</vt:i4>
      </vt:variant>
      <vt:variant>
        <vt:i4>5</vt:i4>
      </vt:variant>
      <vt:variant>
        <vt:lpwstr>https://www.upphandlingsmyndigheten.se/hallbarhet/stall-hallbarhetskrav/kontor-och-textil/mobler/mobler/stoppningsmaterial/</vt:lpwstr>
      </vt:variant>
      <vt:variant>
        <vt:lpwstr/>
      </vt:variant>
      <vt:variant>
        <vt:i4>3932199</vt:i4>
      </vt:variant>
      <vt:variant>
        <vt:i4>264</vt:i4>
      </vt:variant>
      <vt:variant>
        <vt:i4>0</vt:i4>
      </vt:variant>
      <vt:variant>
        <vt:i4>5</vt:i4>
      </vt:variant>
      <vt:variant>
        <vt:lpwstr>https://upphandlingsmyndigheten.sharepoint.com/sites/Utvecklingochfrvaltningavhllbarhetskriterier/Delade dokument/Textil/Revision 2020/2 Referensgruppsarbete/www.swedac.se</vt:lpwstr>
      </vt:variant>
      <vt:variant>
        <vt:lpwstr/>
      </vt:variant>
      <vt:variant>
        <vt:i4>2490410</vt:i4>
      </vt:variant>
      <vt:variant>
        <vt:i4>261</vt:i4>
      </vt:variant>
      <vt:variant>
        <vt:i4>0</vt:i4>
      </vt:variant>
      <vt:variant>
        <vt:i4>5</vt:i4>
      </vt:variant>
      <vt:variant>
        <vt:lpwstr>https://www.upphandlingsmyndigheten.se/hallbarhet/stall-hallbarhetskrav/kontor-och-textil/mobler/mobler/stoppningsmaterial/</vt:lpwstr>
      </vt:variant>
      <vt:variant>
        <vt:lpwstr/>
      </vt:variant>
      <vt:variant>
        <vt:i4>3932199</vt:i4>
      </vt:variant>
      <vt:variant>
        <vt:i4>258</vt:i4>
      </vt:variant>
      <vt:variant>
        <vt:i4>0</vt:i4>
      </vt:variant>
      <vt:variant>
        <vt:i4>5</vt:i4>
      </vt:variant>
      <vt:variant>
        <vt:lpwstr>https://upphandlingsmyndigheten.sharepoint.com/sites/Utvecklingochfrvaltningavhllbarhetskriterier/Delade dokument/Textil/Revision 2020/2 Referensgruppsarbete/www.swedac.se</vt:lpwstr>
      </vt:variant>
      <vt:variant>
        <vt:lpwstr/>
      </vt:variant>
      <vt:variant>
        <vt:i4>2490410</vt:i4>
      </vt:variant>
      <vt:variant>
        <vt:i4>255</vt:i4>
      </vt:variant>
      <vt:variant>
        <vt:i4>0</vt:i4>
      </vt:variant>
      <vt:variant>
        <vt:i4>5</vt:i4>
      </vt:variant>
      <vt:variant>
        <vt:lpwstr>https://www.upphandlingsmyndigheten.se/hallbarhet/stall-hallbarhetskrav/kontor-och-textil/mobler/mobler/stoppningsmaterial/</vt:lpwstr>
      </vt:variant>
      <vt:variant>
        <vt:lpwstr/>
      </vt:variant>
      <vt:variant>
        <vt:i4>3932199</vt:i4>
      </vt:variant>
      <vt:variant>
        <vt:i4>252</vt:i4>
      </vt:variant>
      <vt:variant>
        <vt:i4>0</vt:i4>
      </vt:variant>
      <vt:variant>
        <vt:i4>5</vt:i4>
      </vt:variant>
      <vt:variant>
        <vt:lpwstr>https://upphandlingsmyndigheten.sharepoint.com/sites/Utvecklingochfrvaltningavhllbarhetskriterier/Delade dokument/Textil/Revision 2020/2 Referensgruppsarbete/www.swedac.se</vt:lpwstr>
      </vt:variant>
      <vt:variant>
        <vt:lpwstr/>
      </vt:variant>
      <vt:variant>
        <vt:i4>7667838</vt:i4>
      </vt:variant>
      <vt:variant>
        <vt:i4>249</vt:i4>
      </vt:variant>
      <vt:variant>
        <vt:i4>0</vt:i4>
      </vt:variant>
      <vt:variant>
        <vt:i4>5</vt:i4>
      </vt:variant>
      <vt:variant>
        <vt:lpwstr>https://www.upphandlingsmyndigheten.se/hallbarhet/stall-hallbarhetskrav/kontor-och-textil/mobler/mobler/plasters-innehall/</vt:lpwstr>
      </vt:variant>
      <vt:variant>
        <vt:lpwstr/>
      </vt:variant>
      <vt:variant>
        <vt:i4>3932199</vt:i4>
      </vt:variant>
      <vt:variant>
        <vt:i4>246</vt:i4>
      </vt:variant>
      <vt:variant>
        <vt:i4>0</vt:i4>
      </vt:variant>
      <vt:variant>
        <vt:i4>5</vt:i4>
      </vt:variant>
      <vt:variant>
        <vt:lpwstr>https://upphandlingsmyndigheten.sharepoint.com/sites/Utvecklingochfrvaltningavhllbarhetskriterier/Delade dokument/Textil/Revision 2020/2 Referensgruppsarbete/www.swedac.se</vt:lpwstr>
      </vt:variant>
      <vt:variant>
        <vt:lpwstr/>
      </vt:variant>
      <vt:variant>
        <vt:i4>7667838</vt:i4>
      </vt:variant>
      <vt:variant>
        <vt:i4>243</vt:i4>
      </vt:variant>
      <vt:variant>
        <vt:i4>0</vt:i4>
      </vt:variant>
      <vt:variant>
        <vt:i4>5</vt:i4>
      </vt:variant>
      <vt:variant>
        <vt:lpwstr>https://www.upphandlingsmyndigheten.se/hallbarhet/stall-hallbarhetskrav/kontor-och-textil/mobler/mobler/plasters-innehall/</vt:lpwstr>
      </vt:variant>
      <vt:variant>
        <vt:lpwstr/>
      </vt:variant>
      <vt:variant>
        <vt:i4>3932199</vt:i4>
      </vt:variant>
      <vt:variant>
        <vt:i4>240</vt:i4>
      </vt:variant>
      <vt:variant>
        <vt:i4>0</vt:i4>
      </vt:variant>
      <vt:variant>
        <vt:i4>5</vt:i4>
      </vt:variant>
      <vt:variant>
        <vt:lpwstr>https://upphandlingsmyndigheten.sharepoint.com/sites/Utvecklingochfrvaltningavhllbarhetskriterier/Delade dokument/Textil/Revision 2020/2 Referensgruppsarbete/www.swedac.se</vt:lpwstr>
      </vt:variant>
      <vt:variant>
        <vt:lpwstr/>
      </vt:variant>
      <vt:variant>
        <vt:i4>7077992</vt:i4>
      </vt:variant>
      <vt:variant>
        <vt:i4>237</vt:i4>
      </vt:variant>
      <vt:variant>
        <vt:i4>0</vt:i4>
      </vt:variant>
      <vt:variant>
        <vt:i4>5</vt:i4>
      </vt:variant>
      <vt:variant>
        <vt:lpwstr>https://www.upphandlingsmyndigheten.se/hallbarhet/stall-hallbarhetskrav/kontor-och-textil/mobler/mobler/lim-som-anvands-vid-tillverkning-av-mobler</vt:lpwstr>
      </vt:variant>
      <vt:variant>
        <vt:lpwstr/>
      </vt:variant>
      <vt:variant>
        <vt:i4>917579</vt:i4>
      </vt:variant>
      <vt:variant>
        <vt:i4>234</vt:i4>
      </vt:variant>
      <vt:variant>
        <vt:i4>0</vt:i4>
      </vt:variant>
      <vt:variant>
        <vt:i4>5</vt:i4>
      </vt:variant>
      <vt:variant>
        <vt:lpwstr>https://www.msb.se/sv/amnesomraden/skydd-mot-olyckor-och-farliga-amnen/brandskydd/los-inredning-och-flamskyddsmedel/</vt:lpwstr>
      </vt:variant>
      <vt:variant>
        <vt:lpwstr/>
      </vt:variant>
      <vt:variant>
        <vt:i4>131150</vt:i4>
      </vt:variant>
      <vt:variant>
        <vt:i4>231</vt:i4>
      </vt:variant>
      <vt:variant>
        <vt:i4>0</vt:i4>
      </vt:variant>
      <vt:variant>
        <vt:i4>5</vt:i4>
      </vt:variant>
      <vt:variant>
        <vt:lpwstr>https://www.upphandlingsmyndigheten.se/hallbarhet/stall-hallbarhetskrav/kontor-och-textil/mobler/mobler/flamskyddsmedel/</vt:lpwstr>
      </vt:variant>
      <vt:variant>
        <vt:lpwstr/>
      </vt:variant>
      <vt:variant>
        <vt:i4>2687037</vt:i4>
      </vt:variant>
      <vt:variant>
        <vt:i4>228</vt:i4>
      </vt:variant>
      <vt:variant>
        <vt:i4>0</vt:i4>
      </vt:variant>
      <vt:variant>
        <vt:i4>5</vt:i4>
      </vt:variant>
      <vt:variant>
        <vt:lpwstr>https://www.upphandlingsmyndigheten.se/hallbarhet/stall-hallbarhetskrav/kontor-och-textil/mobler/mobler/ytbehandling-av-tra-plast-ocheller-metall/</vt:lpwstr>
      </vt:variant>
      <vt:variant>
        <vt:lpwstr/>
      </vt:variant>
      <vt:variant>
        <vt:i4>3932283</vt:i4>
      </vt:variant>
      <vt:variant>
        <vt:i4>225</vt:i4>
      </vt:variant>
      <vt:variant>
        <vt:i4>0</vt:i4>
      </vt:variant>
      <vt:variant>
        <vt:i4>5</vt:i4>
      </vt:variant>
      <vt:variant>
        <vt:lpwstr>https://www.kemi.se/lagar-och-regler/reach-forordningen/reach-och-varor</vt:lpwstr>
      </vt:variant>
      <vt:variant>
        <vt:lpwstr/>
      </vt:variant>
      <vt:variant>
        <vt:i4>131074</vt:i4>
      </vt:variant>
      <vt:variant>
        <vt:i4>222</vt:i4>
      </vt:variant>
      <vt:variant>
        <vt:i4>0</vt:i4>
      </vt:variant>
      <vt:variant>
        <vt:i4>5</vt:i4>
      </vt:variant>
      <vt:variant>
        <vt:lpwstr>https://www.upphandlingsmyndigheten.se/hallbarhet/stall-hallbarhetskrav/kontor-och-textil/mobler/mobler/produktens-klimatpaverkan/</vt:lpwstr>
      </vt:variant>
      <vt:variant>
        <vt:lpwstr>spjutspets</vt:lpwstr>
      </vt:variant>
      <vt:variant>
        <vt:i4>2228360</vt:i4>
      </vt:variant>
      <vt:variant>
        <vt:i4>219</vt:i4>
      </vt:variant>
      <vt:variant>
        <vt:i4>0</vt:i4>
      </vt:variant>
      <vt:variant>
        <vt:i4>5</vt:i4>
      </vt:variant>
      <vt:variant>
        <vt:lpwstr/>
      </vt:variant>
      <vt:variant>
        <vt:lpwstr>_Bilaga__Förteckning</vt:lpwstr>
      </vt:variant>
      <vt:variant>
        <vt:i4>1507411</vt:i4>
      </vt:variant>
      <vt:variant>
        <vt:i4>216</vt:i4>
      </vt:variant>
      <vt:variant>
        <vt:i4>0</vt:i4>
      </vt:variant>
      <vt:variant>
        <vt:i4>5</vt:i4>
      </vt:variant>
      <vt:variant>
        <vt:lpwstr>http://www.swedac.se/</vt:lpwstr>
      </vt:variant>
      <vt:variant>
        <vt:lpwstr/>
      </vt:variant>
      <vt:variant>
        <vt:i4>3801147</vt:i4>
      </vt:variant>
      <vt:variant>
        <vt:i4>213</vt:i4>
      </vt:variant>
      <vt:variant>
        <vt:i4>0</vt:i4>
      </vt:variant>
      <vt:variant>
        <vt:i4>5</vt:i4>
      </vt:variant>
      <vt:variant>
        <vt:lpwstr>https://www.skogsstyrelsen.se/lag-och-tillsyn/timmerforordningen/tillborlig-aktsamhet/</vt:lpwstr>
      </vt:variant>
      <vt:variant>
        <vt:lpwstr/>
      </vt:variant>
      <vt:variant>
        <vt:i4>2097249</vt:i4>
      </vt:variant>
      <vt:variant>
        <vt:i4>210</vt:i4>
      </vt:variant>
      <vt:variant>
        <vt:i4>0</vt:i4>
      </vt:variant>
      <vt:variant>
        <vt:i4>5</vt:i4>
      </vt:variant>
      <vt:variant>
        <vt:lpwstr>https://www.upphandlingsmyndigheten.se/kriterier/kontor-och-textil/textil/samtliga-textilier/rutiner-for-kvalitetssakring/basniva/</vt:lpwstr>
      </vt:variant>
      <vt:variant>
        <vt:lpwstr/>
      </vt:variant>
      <vt:variant>
        <vt:i4>2818086</vt:i4>
      </vt:variant>
      <vt:variant>
        <vt:i4>207</vt:i4>
      </vt:variant>
      <vt:variant>
        <vt:i4>0</vt:i4>
      </vt:variant>
      <vt:variant>
        <vt:i4>5</vt:i4>
      </vt:variant>
      <vt:variant>
        <vt:lpwstr>https://www.upphandlingsmyndigheten.se/hallbarhet/stall-hallbarhetskrav/kontor-och-textil/mobler/mobler/rutiner-for-kvalitetssakring/</vt:lpwstr>
      </vt:variant>
      <vt:variant>
        <vt:lpwstr>bas</vt:lpwstr>
      </vt:variant>
      <vt:variant>
        <vt:i4>4980812</vt:i4>
      </vt:variant>
      <vt:variant>
        <vt:i4>204</vt:i4>
      </vt:variant>
      <vt:variant>
        <vt:i4>0</vt:i4>
      </vt:variant>
      <vt:variant>
        <vt:i4>5</vt:i4>
      </vt:variant>
      <vt:variant>
        <vt:lpwstr>https://www.upphandlingsmyndigheten.se/inkopsprocessen/genomfor-upphandlingen/sarskilda-kontraktsvillkor</vt:lpwstr>
      </vt:variant>
      <vt:variant>
        <vt:lpwstr/>
      </vt:variant>
      <vt:variant>
        <vt:i4>6488181</vt:i4>
      </vt:variant>
      <vt:variant>
        <vt:i4>201</vt:i4>
      </vt:variant>
      <vt:variant>
        <vt:i4>0</vt:i4>
      </vt:variant>
      <vt:variant>
        <vt:i4>5</vt:i4>
      </vt:variant>
      <vt:variant>
        <vt:lpwstr>https://www.upphandlingsmyndigheten.se/om-hallbar-upphandling/socialt-hallbar-upphandling/upphandla-varor-och-tjanster-som-ar-tillgangliga-for-alla</vt:lpwstr>
      </vt:variant>
      <vt:variant>
        <vt:lpwstr/>
      </vt:variant>
      <vt:variant>
        <vt:i4>6881403</vt:i4>
      </vt:variant>
      <vt:variant>
        <vt:i4>198</vt:i4>
      </vt:variant>
      <vt:variant>
        <vt:i4>0</vt:i4>
      </vt:variant>
      <vt:variant>
        <vt:i4>5</vt:i4>
      </vt:variant>
      <vt:variant>
        <vt:lpwstr>https://www.sis.se/standarder/kpenstandard/forkopta-standarder/pts/</vt:lpwstr>
      </vt:variant>
      <vt:variant>
        <vt:lpwstr/>
      </vt:variant>
      <vt:variant>
        <vt:i4>4980812</vt:i4>
      </vt:variant>
      <vt:variant>
        <vt:i4>195</vt:i4>
      </vt:variant>
      <vt:variant>
        <vt:i4>0</vt:i4>
      </vt:variant>
      <vt:variant>
        <vt:i4>5</vt:i4>
      </vt:variant>
      <vt:variant>
        <vt:lpwstr>https://www.upphandlingsmyndigheten.se/inkopsprocessen/genomfor-upphandlingen/sarskilda-kontraktsvillkor</vt:lpwstr>
      </vt:variant>
      <vt:variant>
        <vt:lpwstr/>
      </vt:variant>
      <vt:variant>
        <vt:i4>6488181</vt:i4>
      </vt:variant>
      <vt:variant>
        <vt:i4>192</vt:i4>
      </vt:variant>
      <vt:variant>
        <vt:i4>0</vt:i4>
      </vt:variant>
      <vt:variant>
        <vt:i4>5</vt:i4>
      </vt:variant>
      <vt:variant>
        <vt:lpwstr>https://www.upphandlingsmyndigheten.se/om-hallbar-upphandling/socialt-hallbar-upphandling/upphandla-varor-och-tjanster-som-ar-tillgangliga-for-alla</vt:lpwstr>
      </vt:variant>
      <vt:variant>
        <vt:lpwstr/>
      </vt:variant>
      <vt:variant>
        <vt:i4>6881403</vt:i4>
      </vt:variant>
      <vt:variant>
        <vt:i4>189</vt:i4>
      </vt:variant>
      <vt:variant>
        <vt:i4>0</vt:i4>
      </vt:variant>
      <vt:variant>
        <vt:i4>5</vt:i4>
      </vt:variant>
      <vt:variant>
        <vt:lpwstr>https://www.sis.se/standarder/kpenstandard/forkopta-standarder/pts/</vt:lpwstr>
      </vt:variant>
      <vt:variant>
        <vt:lpwstr/>
      </vt:variant>
      <vt:variant>
        <vt:i4>1114169</vt:i4>
      </vt:variant>
      <vt:variant>
        <vt:i4>182</vt:i4>
      </vt:variant>
      <vt:variant>
        <vt:i4>0</vt:i4>
      </vt:variant>
      <vt:variant>
        <vt:i4>5</vt:i4>
      </vt:variant>
      <vt:variant>
        <vt:lpwstr/>
      </vt:variant>
      <vt:variant>
        <vt:lpwstr>_Toc84422979</vt:lpwstr>
      </vt:variant>
      <vt:variant>
        <vt:i4>1048633</vt:i4>
      </vt:variant>
      <vt:variant>
        <vt:i4>176</vt:i4>
      </vt:variant>
      <vt:variant>
        <vt:i4>0</vt:i4>
      </vt:variant>
      <vt:variant>
        <vt:i4>5</vt:i4>
      </vt:variant>
      <vt:variant>
        <vt:lpwstr/>
      </vt:variant>
      <vt:variant>
        <vt:lpwstr>_Toc84422978</vt:lpwstr>
      </vt:variant>
      <vt:variant>
        <vt:i4>2031673</vt:i4>
      </vt:variant>
      <vt:variant>
        <vt:i4>170</vt:i4>
      </vt:variant>
      <vt:variant>
        <vt:i4>0</vt:i4>
      </vt:variant>
      <vt:variant>
        <vt:i4>5</vt:i4>
      </vt:variant>
      <vt:variant>
        <vt:lpwstr/>
      </vt:variant>
      <vt:variant>
        <vt:lpwstr>_Toc84422977</vt:lpwstr>
      </vt:variant>
      <vt:variant>
        <vt:i4>1966137</vt:i4>
      </vt:variant>
      <vt:variant>
        <vt:i4>164</vt:i4>
      </vt:variant>
      <vt:variant>
        <vt:i4>0</vt:i4>
      </vt:variant>
      <vt:variant>
        <vt:i4>5</vt:i4>
      </vt:variant>
      <vt:variant>
        <vt:lpwstr/>
      </vt:variant>
      <vt:variant>
        <vt:lpwstr>_Toc84422976</vt:lpwstr>
      </vt:variant>
      <vt:variant>
        <vt:i4>1900601</vt:i4>
      </vt:variant>
      <vt:variant>
        <vt:i4>158</vt:i4>
      </vt:variant>
      <vt:variant>
        <vt:i4>0</vt:i4>
      </vt:variant>
      <vt:variant>
        <vt:i4>5</vt:i4>
      </vt:variant>
      <vt:variant>
        <vt:lpwstr/>
      </vt:variant>
      <vt:variant>
        <vt:lpwstr>_Toc84422975</vt:lpwstr>
      </vt:variant>
      <vt:variant>
        <vt:i4>1835065</vt:i4>
      </vt:variant>
      <vt:variant>
        <vt:i4>152</vt:i4>
      </vt:variant>
      <vt:variant>
        <vt:i4>0</vt:i4>
      </vt:variant>
      <vt:variant>
        <vt:i4>5</vt:i4>
      </vt:variant>
      <vt:variant>
        <vt:lpwstr/>
      </vt:variant>
      <vt:variant>
        <vt:lpwstr>_Toc84422974</vt:lpwstr>
      </vt:variant>
      <vt:variant>
        <vt:i4>1769529</vt:i4>
      </vt:variant>
      <vt:variant>
        <vt:i4>146</vt:i4>
      </vt:variant>
      <vt:variant>
        <vt:i4>0</vt:i4>
      </vt:variant>
      <vt:variant>
        <vt:i4>5</vt:i4>
      </vt:variant>
      <vt:variant>
        <vt:lpwstr/>
      </vt:variant>
      <vt:variant>
        <vt:lpwstr>_Toc84422973</vt:lpwstr>
      </vt:variant>
      <vt:variant>
        <vt:i4>1703993</vt:i4>
      </vt:variant>
      <vt:variant>
        <vt:i4>140</vt:i4>
      </vt:variant>
      <vt:variant>
        <vt:i4>0</vt:i4>
      </vt:variant>
      <vt:variant>
        <vt:i4>5</vt:i4>
      </vt:variant>
      <vt:variant>
        <vt:lpwstr/>
      </vt:variant>
      <vt:variant>
        <vt:lpwstr>_Toc84422972</vt:lpwstr>
      </vt:variant>
      <vt:variant>
        <vt:i4>1638457</vt:i4>
      </vt:variant>
      <vt:variant>
        <vt:i4>134</vt:i4>
      </vt:variant>
      <vt:variant>
        <vt:i4>0</vt:i4>
      </vt:variant>
      <vt:variant>
        <vt:i4>5</vt:i4>
      </vt:variant>
      <vt:variant>
        <vt:lpwstr/>
      </vt:variant>
      <vt:variant>
        <vt:lpwstr>_Toc84422971</vt:lpwstr>
      </vt:variant>
      <vt:variant>
        <vt:i4>1572921</vt:i4>
      </vt:variant>
      <vt:variant>
        <vt:i4>128</vt:i4>
      </vt:variant>
      <vt:variant>
        <vt:i4>0</vt:i4>
      </vt:variant>
      <vt:variant>
        <vt:i4>5</vt:i4>
      </vt:variant>
      <vt:variant>
        <vt:lpwstr/>
      </vt:variant>
      <vt:variant>
        <vt:lpwstr>_Toc84422970</vt:lpwstr>
      </vt:variant>
      <vt:variant>
        <vt:i4>1114168</vt:i4>
      </vt:variant>
      <vt:variant>
        <vt:i4>122</vt:i4>
      </vt:variant>
      <vt:variant>
        <vt:i4>0</vt:i4>
      </vt:variant>
      <vt:variant>
        <vt:i4>5</vt:i4>
      </vt:variant>
      <vt:variant>
        <vt:lpwstr/>
      </vt:variant>
      <vt:variant>
        <vt:lpwstr>_Toc84422969</vt:lpwstr>
      </vt:variant>
      <vt:variant>
        <vt:i4>1048632</vt:i4>
      </vt:variant>
      <vt:variant>
        <vt:i4>116</vt:i4>
      </vt:variant>
      <vt:variant>
        <vt:i4>0</vt:i4>
      </vt:variant>
      <vt:variant>
        <vt:i4>5</vt:i4>
      </vt:variant>
      <vt:variant>
        <vt:lpwstr/>
      </vt:variant>
      <vt:variant>
        <vt:lpwstr>_Toc84422968</vt:lpwstr>
      </vt:variant>
      <vt:variant>
        <vt:i4>2031672</vt:i4>
      </vt:variant>
      <vt:variant>
        <vt:i4>110</vt:i4>
      </vt:variant>
      <vt:variant>
        <vt:i4>0</vt:i4>
      </vt:variant>
      <vt:variant>
        <vt:i4>5</vt:i4>
      </vt:variant>
      <vt:variant>
        <vt:lpwstr/>
      </vt:variant>
      <vt:variant>
        <vt:lpwstr>_Toc84422967</vt:lpwstr>
      </vt:variant>
      <vt:variant>
        <vt:i4>1966136</vt:i4>
      </vt:variant>
      <vt:variant>
        <vt:i4>104</vt:i4>
      </vt:variant>
      <vt:variant>
        <vt:i4>0</vt:i4>
      </vt:variant>
      <vt:variant>
        <vt:i4>5</vt:i4>
      </vt:variant>
      <vt:variant>
        <vt:lpwstr/>
      </vt:variant>
      <vt:variant>
        <vt:lpwstr>_Toc84422966</vt:lpwstr>
      </vt:variant>
      <vt:variant>
        <vt:i4>1900600</vt:i4>
      </vt:variant>
      <vt:variant>
        <vt:i4>98</vt:i4>
      </vt:variant>
      <vt:variant>
        <vt:i4>0</vt:i4>
      </vt:variant>
      <vt:variant>
        <vt:i4>5</vt:i4>
      </vt:variant>
      <vt:variant>
        <vt:lpwstr/>
      </vt:variant>
      <vt:variant>
        <vt:lpwstr>_Toc84422965</vt:lpwstr>
      </vt:variant>
      <vt:variant>
        <vt:i4>1835064</vt:i4>
      </vt:variant>
      <vt:variant>
        <vt:i4>92</vt:i4>
      </vt:variant>
      <vt:variant>
        <vt:i4>0</vt:i4>
      </vt:variant>
      <vt:variant>
        <vt:i4>5</vt:i4>
      </vt:variant>
      <vt:variant>
        <vt:lpwstr/>
      </vt:variant>
      <vt:variant>
        <vt:lpwstr>_Toc84422964</vt:lpwstr>
      </vt:variant>
      <vt:variant>
        <vt:i4>1769528</vt:i4>
      </vt:variant>
      <vt:variant>
        <vt:i4>86</vt:i4>
      </vt:variant>
      <vt:variant>
        <vt:i4>0</vt:i4>
      </vt:variant>
      <vt:variant>
        <vt:i4>5</vt:i4>
      </vt:variant>
      <vt:variant>
        <vt:lpwstr/>
      </vt:variant>
      <vt:variant>
        <vt:lpwstr>_Toc84422963</vt:lpwstr>
      </vt:variant>
      <vt:variant>
        <vt:i4>1703992</vt:i4>
      </vt:variant>
      <vt:variant>
        <vt:i4>80</vt:i4>
      </vt:variant>
      <vt:variant>
        <vt:i4>0</vt:i4>
      </vt:variant>
      <vt:variant>
        <vt:i4>5</vt:i4>
      </vt:variant>
      <vt:variant>
        <vt:lpwstr/>
      </vt:variant>
      <vt:variant>
        <vt:lpwstr>_Toc84422962</vt:lpwstr>
      </vt:variant>
      <vt:variant>
        <vt:i4>1638456</vt:i4>
      </vt:variant>
      <vt:variant>
        <vt:i4>74</vt:i4>
      </vt:variant>
      <vt:variant>
        <vt:i4>0</vt:i4>
      </vt:variant>
      <vt:variant>
        <vt:i4>5</vt:i4>
      </vt:variant>
      <vt:variant>
        <vt:lpwstr/>
      </vt:variant>
      <vt:variant>
        <vt:lpwstr>_Toc84422961</vt:lpwstr>
      </vt:variant>
      <vt:variant>
        <vt:i4>1572920</vt:i4>
      </vt:variant>
      <vt:variant>
        <vt:i4>68</vt:i4>
      </vt:variant>
      <vt:variant>
        <vt:i4>0</vt:i4>
      </vt:variant>
      <vt:variant>
        <vt:i4>5</vt:i4>
      </vt:variant>
      <vt:variant>
        <vt:lpwstr/>
      </vt:variant>
      <vt:variant>
        <vt:lpwstr>_Toc84422960</vt:lpwstr>
      </vt:variant>
      <vt:variant>
        <vt:i4>1114171</vt:i4>
      </vt:variant>
      <vt:variant>
        <vt:i4>62</vt:i4>
      </vt:variant>
      <vt:variant>
        <vt:i4>0</vt:i4>
      </vt:variant>
      <vt:variant>
        <vt:i4>5</vt:i4>
      </vt:variant>
      <vt:variant>
        <vt:lpwstr/>
      </vt:variant>
      <vt:variant>
        <vt:lpwstr>_Toc84422959</vt:lpwstr>
      </vt:variant>
      <vt:variant>
        <vt:i4>1048635</vt:i4>
      </vt:variant>
      <vt:variant>
        <vt:i4>56</vt:i4>
      </vt:variant>
      <vt:variant>
        <vt:i4>0</vt:i4>
      </vt:variant>
      <vt:variant>
        <vt:i4>5</vt:i4>
      </vt:variant>
      <vt:variant>
        <vt:lpwstr/>
      </vt:variant>
      <vt:variant>
        <vt:lpwstr>_Toc84422958</vt:lpwstr>
      </vt:variant>
      <vt:variant>
        <vt:i4>2031675</vt:i4>
      </vt:variant>
      <vt:variant>
        <vt:i4>50</vt:i4>
      </vt:variant>
      <vt:variant>
        <vt:i4>0</vt:i4>
      </vt:variant>
      <vt:variant>
        <vt:i4>5</vt:i4>
      </vt:variant>
      <vt:variant>
        <vt:lpwstr/>
      </vt:variant>
      <vt:variant>
        <vt:lpwstr>_Toc84422957</vt:lpwstr>
      </vt:variant>
      <vt:variant>
        <vt:i4>1966139</vt:i4>
      </vt:variant>
      <vt:variant>
        <vt:i4>44</vt:i4>
      </vt:variant>
      <vt:variant>
        <vt:i4>0</vt:i4>
      </vt:variant>
      <vt:variant>
        <vt:i4>5</vt:i4>
      </vt:variant>
      <vt:variant>
        <vt:lpwstr/>
      </vt:variant>
      <vt:variant>
        <vt:lpwstr>_Toc84422956</vt:lpwstr>
      </vt:variant>
      <vt:variant>
        <vt:i4>1900603</vt:i4>
      </vt:variant>
      <vt:variant>
        <vt:i4>38</vt:i4>
      </vt:variant>
      <vt:variant>
        <vt:i4>0</vt:i4>
      </vt:variant>
      <vt:variant>
        <vt:i4>5</vt:i4>
      </vt:variant>
      <vt:variant>
        <vt:lpwstr/>
      </vt:variant>
      <vt:variant>
        <vt:lpwstr>_Toc84422955</vt:lpwstr>
      </vt:variant>
      <vt:variant>
        <vt:i4>1835067</vt:i4>
      </vt:variant>
      <vt:variant>
        <vt:i4>32</vt:i4>
      </vt:variant>
      <vt:variant>
        <vt:i4>0</vt:i4>
      </vt:variant>
      <vt:variant>
        <vt:i4>5</vt:i4>
      </vt:variant>
      <vt:variant>
        <vt:lpwstr/>
      </vt:variant>
      <vt:variant>
        <vt:lpwstr>_Toc84422954</vt:lpwstr>
      </vt:variant>
      <vt:variant>
        <vt:i4>1769531</vt:i4>
      </vt:variant>
      <vt:variant>
        <vt:i4>26</vt:i4>
      </vt:variant>
      <vt:variant>
        <vt:i4>0</vt:i4>
      </vt:variant>
      <vt:variant>
        <vt:i4>5</vt:i4>
      </vt:variant>
      <vt:variant>
        <vt:lpwstr/>
      </vt:variant>
      <vt:variant>
        <vt:lpwstr>_Toc84422953</vt:lpwstr>
      </vt:variant>
      <vt:variant>
        <vt:i4>1703995</vt:i4>
      </vt:variant>
      <vt:variant>
        <vt:i4>20</vt:i4>
      </vt:variant>
      <vt:variant>
        <vt:i4>0</vt:i4>
      </vt:variant>
      <vt:variant>
        <vt:i4>5</vt:i4>
      </vt:variant>
      <vt:variant>
        <vt:lpwstr/>
      </vt:variant>
      <vt:variant>
        <vt:lpwstr>_Toc84422952</vt:lpwstr>
      </vt:variant>
      <vt:variant>
        <vt:i4>1638459</vt:i4>
      </vt:variant>
      <vt:variant>
        <vt:i4>14</vt:i4>
      </vt:variant>
      <vt:variant>
        <vt:i4>0</vt:i4>
      </vt:variant>
      <vt:variant>
        <vt:i4>5</vt:i4>
      </vt:variant>
      <vt:variant>
        <vt:lpwstr/>
      </vt:variant>
      <vt:variant>
        <vt:lpwstr>_Toc84422951</vt:lpwstr>
      </vt:variant>
      <vt:variant>
        <vt:i4>1572923</vt:i4>
      </vt:variant>
      <vt:variant>
        <vt:i4>8</vt:i4>
      </vt:variant>
      <vt:variant>
        <vt:i4>0</vt:i4>
      </vt:variant>
      <vt:variant>
        <vt:i4>5</vt:i4>
      </vt:variant>
      <vt:variant>
        <vt:lpwstr/>
      </vt:variant>
      <vt:variant>
        <vt:lpwstr>_Toc84422950</vt:lpwstr>
      </vt:variant>
      <vt:variant>
        <vt:i4>1114170</vt:i4>
      </vt:variant>
      <vt:variant>
        <vt:i4>2</vt:i4>
      </vt:variant>
      <vt:variant>
        <vt:i4>0</vt:i4>
      </vt:variant>
      <vt:variant>
        <vt:i4>5</vt:i4>
      </vt:variant>
      <vt:variant>
        <vt:lpwstr/>
      </vt:variant>
      <vt:variant>
        <vt:lpwstr>_Toc84422949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Joakim Thornéus</dc:creator>
  <cp:keywords/>
  <dc:description/>
  <cp:lastModifiedBy>Lisa Sennström</cp:lastModifiedBy>
  <cp:revision>4</cp:revision>
  <cp:lastPrinted>2015-08-08T09:18:00Z</cp:lastPrinted>
  <dcterms:created xsi:type="dcterms:W3CDTF">2022-04-04T07:07:00Z</dcterms:created>
  <dcterms:modified xsi:type="dcterms:W3CDTF">2022-04-04T09:16:00Z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0x0101001CE8625E0E70D74885AFCB2C9A8831C8</vt:lpwstr>
  </property>
</Properties>
</file>